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84C" w:rsidRDefault="007F784C" w:rsidP="00D122AD">
      <w:pPr>
        <w:jc w:val="both"/>
        <w:rPr>
          <w:rFonts w:ascii="Arial" w:hAnsi="Arial" w:cs="Arial"/>
          <w:b/>
          <w:color w:val="0000FF"/>
          <w:u w:val="single"/>
        </w:rPr>
      </w:pPr>
      <w:r>
        <w:rPr>
          <w:noProof/>
          <w:lang w:eastAsia="fr-FR"/>
        </w:rPr>
        <mc:AlternateContent>
          <mc:Choice Requires="wps">
            <w:drawing>
              <wp:anchor distT="0" distB="0" distL="114300" distR="114300" simplePos="0" relativeHeight="251661312" behindDoc="0" locked="0" layoutInCell="1" allowOverlap="1" wp14:anchorId="1AC388FF" wp14:editId="5A6B5602">
                <wp:simplePos x="0" y="0"/>
                <wp:positionH relativeFrom="page">
                  <wp:posOffset>1276350</wp:posOffset>
                </wp:positionH>
                <wp:positionV relativeFrom="paragraph">
                  <wp:posOffset>-15875</wp:posOffset>
                </wp:positionV>
                <wp:extent cx="5172075" cy="771525"/>
                <wp:effectExtent l="0" t="19050" r="28575" b="28575"/>
                <wp:wrapNone/>
                <wp:docPr id="4" name="Parchemin horizontal 4"/>
                <wp:cNvGraphicFramePr/>
                <a:graphic xmlns:a="http://schemas.openxmlformats.org/drawingml/2006/main">
                  <a:graphicData uri="http://schemas.microsoft.com/office/word/2010/wordprocessingShape">
                    <wps:wsp>
                      <wps:cNvSpPr/>
                      <wps:spPr>
                        <a:xfrm>
                          <a:off x="0" y="0"/>
                          <a:ext cx="5172075" cy="771525"/>
                        </a:xfrm>
                        <a:prstGeom prst="horizontalScroll">
                          <a:avLst/>
                        </a:prstGeom>
                        <a:ln>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txbx>
                        <w:txbxContent>
                          <w:p w:rsidR="007F784C" w:rsidRDefault="007F784C" w:rsidP="007F784C">
                            <w:pPr>
                              <w:jc w:val="center"/>
                              <w:rPr>
                                <w:b/>
                                <w:color w:val="3930E8"/>
                              </w:rPr>
                            </w:pPr>
                            <w:r>
                              <w:rPr>
                                <w:b/>
                                <w:color w:val="3930E8"/>
                              </w:rPr>
                              <w:t>1- INFORMATIONS GENERALES DU LYCEE</w:t>
                            </w:r>
                          </w:p>
                          <w:p w:rsidR="007F784C" w:rsidRDefault="007F784C" w:rsidP="007F784C">
                            <w:pPr>
                              <w:jc w:val="center"/>
                              <w:rPr>
                                <w:b/>
                                <w:color w:val="3930E8"/>
                              </w:rPr>
                            </w:pPr>
                            <w:r>
                              <w:rPr>
                                <w:b/>
                                <w:color w:val="3930E8"/>
                              </w:rPr>
                              <w:t xml:space="preserve">Du </w:t>
                            </w:r>
                            <w:r w:rsidR="00175CB9">
                              <w:rPr>
                                <w:b/>
                                <w:color w:val="3930E8"/>
                              </w:rPr>
                              <w:t xml:space="preserve">11 </w:t>
                            </w:r>
                            <w:r>
                              <w:rPr>
                                <w:b/>
                                <w:color w:val="3930E8"/>
                              </w:rPr>
                              <w:t>au 1</w:t>
                            </w:r>
                            <w:r w:rsidR="00175CB9">
                              <w:rPr>
                                <w:b/>
                                <w:color w:val="3930E8"/>
                              </w:rPr>
                              <w:t>7</w:t>
                            </w:r>
                            <w:r>
                              <w:rPr>
                                <w:b/>
                                <w:color w:val="3930E8"/>
                              </w:rPr>
                              <w:t xml:space="preserve"> septembre 2023</w:t>
                            </w:r>
                          </w:p>
                          <w:p w:rsidR="007F784C" w:rsidRDefault="007F784C" w:rsidP="007F784C">
                            <w:pPr>
                              <w:jc w:val="center"/>
                              <w:rPr>
                                <w:b/>
                                <w:color w:val="3930E8"/>
                              </w:rPr>
                            </w:pPr>
                            <w:r>
                              <w:rPr>
                                <w:b/>
                                <w:color w:val="3930E8"/>
                              </w:rPr>
                              <w:t>(Parents et élèves)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C388FF"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archemin horizontal 4" o:spid="_x0000_s1026" type="#_x0000_t98" style="position:absolute;left:0;text-align:left;margin-left:100.5pt;margin-top:-1.25pt;width:407.25pt;height:60.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" fillcolor="white [3201]" strokecolor="#1f3763 [1604]" strokeweight="1pt">
                <v:stroke joinstyle="miter"/>
                <v:textbox>
                  <w:txbxContent>
                    <w:p w:rsidR="007F784C" w:rsidRDefault="007F784C" w:rsidP="007F784C">
                      <w:pPr>
                        <w:jc w:val="center"/>
                        <w:rPr>
                          <w:b/>
                          <w:color w:val="3930E8"/>
                        </w:rPr>
                      </w:pPr>
                      <w:r>
                        <w:rPr>
                          <w:b/>
                          <w:color w:val="3930E8"/>
                        </w:rPr>
                        <w:t>1- INFORMATIONS GENERALES DU LYCEE</w:t>
                      </w:r>
                    </w:p>
                    <w:p w:rsidR="007F784C" w:rsidRDefault="007F784C" w:rsidP="007F784C">
                      <w:pPr>
                        <w:jc w:val="center"/>
                        <w:rPr>
                          <w:b/>
                          <w:color w:val="3930E8"/>
                        </w:rPr>
                      </w:pPr>
                      <w:r>
                        <w:rPr>
                          <w:b/>
                          <w:color w:val="3930E8"/>
                        </w:rPr>
                        <w:t xml:space="preserve">Du </w:t>
                      </w:r>
                      <w:r w:rsidR="00175CB9">
                        <w:rPr>
                          <w:b/>
                          <w:color w:val="3930E8"/>
                        </w:rPr>
                        <w:t xml:space="preserve">11 </w:t>
                      </w:r>
                      <w:r>
                        <w:rPr>
                          <w:b/>
                          <w:color w:val="3930E8"/>
                        </w:rPr>
                        <w:t>au 1</w:t>
                      </w:r>
                      <w:r w:rsidR="00175CB9">
                        <w:rPr>
                          <w:b/>
                          <w:color w:val="3930E8"/>
                        </w:rPr>
                        <w:t>7</w:t>
                      </w:r>
                      <w:r>
                        <w:rPr>
                          <w:b/>
                          <w:color w:val="3930E8"/>
                        </w:rPr>
                        <w:t xml:space="preserve"> septembre 2023</w:t>
                      </w:r>
                    </w:p>
                    <w:p w:rsidR="007F784C" w:rsidRDefault="007F784C" w:rsidP="007F784C">
                      <w:pPr>
                        <w:jc w:val="center"/>
                        <w:rPr>
                          <w:b/>
                          <w:color w:val="3930E8"/>
                        </w:rPr>
                      </w:pPr>
                      <w:r>
                        <w:rPr>
                          <w:b/>
                          <w:color w:val="3930E8"/>
                        </w:rPr>
                        <w:t>(Parents et élèves)</w:t>
                      </w:r>
                    </w:p>
                  </w:txbxContent>
                </v:textbox>
                <w10:wrap anchorx="page"/>
              </v:shape>
            </w:pict>
          </mc:Fallback>
        </mc:AlternateContent>
      </w:r>
      <w:r>
        <w:rPr>
          <w:noProof/>
          <w:lang w:eastAsia="fr-FR"/>
        </w:rPr>
        <w:drawing>
          <wp:anchor distT="0" distB="0" distL="114300" distR="114300" simplePos="0" relativeHeight="251659264" behindDoc="1" locked="0" layoutInCell="1" allowOverlap="1" wp14:anchorId="62CF6D7B" wp14:editId="4AA7F0F5">
            <wp:simplePos x="0" y="0"/>
            <wp:positionH relativeFrom="column">
              <wp:posOffset>-95250</wp:posOffset>
            </wp:positionH>
            <wp:positionV relativeFrom="paragraph">
              <wp:posOffset>9525</wp:posOffset>
            </wp:positionV>
            <wp:extent cx="607695" cy="685800"/>
            <wp:effectExtent l="0" t="0" r="1905" b="0"/>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7695" cy="6858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60288" behindDoc="0" locked="0" layoutInCell="1" allowOverlap="1" wp14:anchorId="27D3C8B6" wp14:editId="02C7C291">
            <wp:simplePos x="0" y="0"/>
            <wp:positionH relativeFrom="margin">
              <wp:posOffset>6045835</wp:posOffset>
            </wp:positionH>
            <wp:positionV relativeFrom="paragraph">
              <wp:posOffset>6350</wp:posOffset>
            </wp:positionV>
            <wp:extent cx="809625" cy="665992"/>
            <wp:effectExtent l="0" t="0" r="0" b="1270"/>
            <wp:wrapNone/>
            <wp:docPr id="9" name="Image 9" descr="logo l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liv"/>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9625" cy="66599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784C" w:rsidRDefault="007F784C" w:rsidP="00D122AD">
      <w:pPr>
        <w:jc w:val="both"/>
        <w:rPr>
          <w:rFonts w:ascii="Arial" w:hAnsi="Arial" w:cs="Arial"/>
          <w:b/>
          <w:color w:val="0000FF"/>
          <w:u w:val="single"/>
        </w:rPr>
      </w:pPr>
    </w:p>
    <w:p w:rsidR="007F784C" w:rsidRDefault="007F784C" w:rsidP="00D122AD">
      <w:pPr>
        <w:jc w:val="both"/>
        <w:rPr>
          <w:rFonts w:ascii="Arial"/>
          <w:b/>
          <w:sz w:val="20"/>
          <w:u w:val="single"/>
        </w:rPr>
      </w:pPr>
    </w:p>
    <w:p w:rsidR="007F784C" w:rsidRDefault="007F784C" w:rsidP="00D122AD">
      <w:pPr>
        <w:jc w:val="both"/>
        <w:rPr>
          <w:rFonts w:ascii="Arial"/>
          <w:b/>
          <w:sz w:val="20"/>
          <w:u w:val="single"/>
        </w:rPr>
      </w:pPr>
    </w:p>
    <w:p w:rsidR="007F784C" w:rsidRDefault="007F784C" w:rsidP="00D122AD">
      <w:pPr>
        <w:pStyle w:val="Paragraphedeliste"/>
        <w:tabs>
          <w:tab w:val="left" w:pos="699"/>
        </w:tabs>
        <w:spacing w:line="182" w:lineRule="exact"/>
        <w:ind w:left="0" w:firstLine="0"/>
        <w:jc w:val="both"/>
        <w:rPr>
          <w:b/>
          <w:sz w:val="16"/>
        </w:rPr>
      </w:pPr>
    </w:p>
    <w:p w:rsidR="007F784C" w:rsidRDefault="007F784C" w:rsidP="00D122AD">
      <w:pPr>
        <w:pStyle w:val="Paragraphedeliste"/>
        <w:tabs>
          <w:tab w:val="left" w:pos="699"/>
        </w:tabs>
        <w:spacing w:line="182" w:lineRule="exact"/>
        <w:ind w:left="0" w:firstLine="0"/>
        <w:jc w:val="both"/>
        <w:rPr>
          <w:b/>
          <w:sz w:val="16"/>
        </w:rPr>
      </w:pPr>
    </w:p>
    <w:p w:rsidR="007F784C" w:rsidRDefault="007F784C" w:rsidP="00D122AD">
      <w:pPr>
        <w:ind w:left="360" w:right="332" w:firstLine="900"/>
        <w:jc w:val="both"/>
        <w:rPr>
          <w:rFonts w:ascii="Arial" w:hAnsi="Arial" w:cs="Arial"/>
          <w:b/>
          <w:u w:val="single"/>
        </w:rPr>
      </w:pPr>
    </w:p>
    <w:p w:rsidR="007F784C" w:rsidRDefault="007F784C" w:rsidP="00D122AD">
      <w:pPr>
        <w:ind w:left="360" w:right="332"/>
        <w:jc w:val="both"/>
        <w:rPr>
          <w:rFonts w:ascii="Arial" w:hAnsi="Arial" w:cs="Arial"/>
          <w:b/>
          <w:sz w:val="20"/>
          <w:szCs w:val="20"/>
        </w:rPr>
      </w:pPr>
      <w:r>
        <w:rPr>
          <w:rFonts w:ascii="Arial" w:hAnsi="Arial" w:cs="Arial"/>
          <w:b/>
          <w:sz w:val="20"/>
          <w:szCs w:val="20"/>
          <w:u w:val="single"/>
        </w:rPr>
        <w:t>Sommaire</w:t>
      </w:r>
      <w:r>
        <w:rPr>
          <w:rFonts w:ascii="Arial" w:hAnsi="Arial" w:cs="Arial"/>
          <w:b/>
          <w:sz w:val="20"/>
          <w:szCs w:val="20"/>
        </w:rPr>
        <w:t xml:space="preserve"> : </w:t>
      </w:r>
    </w:p>
    <w:p w:rsidR="007F784C" w:rsidRDefault="007F784C" w:rsidP="00D122AD">
      <w:pPr>
        <w:ind w:left="360" w:right="332"/>
        <w:jc w:val="both"/>
        <w:rPr>
          <w:rFonts w:ascii="Arial" w:hAnsi="Arial" w:cs="Arial"/>
          <w:b/>
          <w:sz w:val="16"/>
          <w:szCs w:val="16"/>
        </w:rPr>
      </w:pPr>
    </w:p>
    <w:p w:rsidR="007F784C" w:rsidRDefault="007F784C" w:rsidP="00D122AD">
      <w:pPr>
        <w:widowControl/>
        <w:numPr>
          <w:ilvl w:val="0"/>
          <w:numId w:val="1"/>
        </w:numPr>
        <w:tabs>
          <w:tab w:val="clear" w:pos="1068"/>
          <w:tab w:val="num" w:pos="360"/>
        </w:tabs>
        <w:autoSpaceDE/>
        <w:autoSpaceDN/>
        <w:ind w:left="360" w:right="332"/>
        <w:jc w:val="both"/>
        <w:rPr>
          <w:rFonts w:ascii="Arial" w:hAnsi="Arial" w:cs="Arial"/>
          <w:b/>
          <w:i/>
          <w:sz w:val="20"/>
          <w:szCs w:val="20"/>
        </w:rPr>
      </w:pPr>
      <w:r>
        <w:rPr>
          <w:rFonts w:ascii="Arial" w:hAnsi="Arial" w:cs="Arial"/>
          <w:b/>
          <w:sz w:val="20"/>
          <w:szCs w:val="20"/>
        </w:rPr>
        <w:t>Calendrier</w:t>
      </w:r>
    </w:p>
    <w:p w:rsidR="007F784C" w:rsidRDefault="007F784C" w:rsidP="00D122AD">
      <w:pPr>
        <w:widowControl/>
        <w:numPr>
          <w:ilvl w:val="0"/>
          <w:numId w:val="1"/>
        </w:numPr>
        <w:tabs>
          <w:tab w:val="clear" w:pos="1068"/>
          <w:tab w:val="num" w:pos="360"/>
        </w:tabs>
        <w:autoSpaceDE/>
        <w:autoSpaceDN/>
        <w:ind w:left="360" w:right="332"/>
        <w:jc w:val="both"/>
        <w:rPr>
          <w:rFonts w:ascii="Arial" w:hAnsi="Arial" w:cs="Arial"/>
          <w:b/>
          <w:i/>
          <w:sz w:val="20"/>
          <w:szCs w:val="20"/>
        </w:rPr>
      </w:pPr>
      <w:r>
        <w:rPr>
          <w:rFonts w:ascii="Arial" w:hAnsi="Arial" w:cs="Arial"/>
          <w:b/>
          <w:sz w:val="20"/>
          <w:szCs w:val="20"/>
        </w:rPr>
        <w:t>Réunions</w:t>
      </w:r>
    </w:p>
    <w:p w:rsidR="007F784C" w:rsidRDefault="007F784C" w:rsidP="00D122AD">
      <w:pPr>
        <w:widowControl/>
        <w:numPr>
          <w:ilvl w:val="0"/>
          <w:numId w:val="1"/>
        </w:numPr>
        <w:tabs>
          <w:tab w:val="clear" w:pos="1068"/>
          <w:tab w:val="num" w:pos="360"/>
        </w:tabs>
        <w:autoSpaceDE/>
        <w:autoSpaceDN/>
        <w:ind w:left="360" w:right="332"/>
        <w:jc w:val="both"/>
        <w:rPr>
          <w:rFonts w:ascii="Arial" w:hAnsi="Arial" w:cs="Arial"/>
          <w:b/>
          <w:i/>
          <w:sz w:val="20"/>
          <w:szCs w:val="20"/>
        </w:rPr>
      </w:pPr>
      <w:r>
        <w:rPr>
          <w:rFonts w:ascii="Arial" w:hAnsi="Arial" w:cs="Arial"/>
          <w:b/>
          <w:sz w:val="20"/>
          <w:szCs w:val="20"/>
        </w:rPr>
        <w:t>Enseignements, projets pédagogiques</w:t>
      </w:r>
    </w:p>
    <w:p w:rsidR="007F784C" w:rsidRDefault="007F784C" w:rsidP="00D122AD">
      <w:pPr>
        <w:widowControl/>
        <w:numPr>
          <w:ilvl w:val="0"/>
          <w:numId w:val="1"/>
        </w:numPr>
        <w:tabs>
          <w:tab w:val="clear" w:pos="1068"/>
          <w:tab w:val="num" w:pos="360"/>
        </w:tabs>
        <w:autoSpaceDE/>
        <w:autoSpaceDN/>
        <w:ind w:left="360" w:right="332"/>
        <w:jc w:val="both"/>
        <w:rPr>
          <w:rFonts w:ascii="Arial" w:hAnsi="Arial" w:cs="Arial"/>
          <w:b/>
          <w:i/>
          <w:sz w:val="20"/>
          <w:szCs w:val="20"/>
        </w:rPr>
      </w:pPr>
      <w:r>
        <w:rPr>
          <w:rFonts w:ascii="Arial" w:hAnsi="Arial" w:cs="Arial"/>
          <w:b/>
          <w:sz w:val="20"/>
          <w:szCs w:val="20"/>
        </w:rPr>
        <w:t>Examens</w:t>
      </w:r>
    </w:p>
    <w:p w:rsidR="007F784C" w:rsidRPr="00436C50" w:rsidRDefault="007F784C" w:rsidP="00D122AD">
      <w:pPr>
        <w:widowControl/>
        <w:numPr>
          <w:ilvl w:val="0"/>
          <w:numId w:val="1"/>
        </w:numPr>
        <w:tabs>
          <w:tab w:val="clear" w:pos="1068"/>
          <w:tab w:val="num" w:pos="360"/>
        </w:tabs>
        <w:autoSpaceDE/>
        <w:autoSpaceDN/>
        <w:ind w:left="360" w:right="332"/>
        <w:jc w:val="both"/>
        <w:rPr>
          <w:rFonts w:ascii="Arial" w:hAnsi="Arial" w:cs="Arial"/>
          <w:b/>
          <w:i/>
          <w:sz w:val="20"/>
          <w:szCs w:val="20"/>
        </w:rPr>
      </w:pPr>
      <w:r>
        <w:rPr>
          <w:rFonts w:ascii="Arial" w:hAnsi="Arial" w:cs="Arial"/>
          <w:b/>
          <w:sz w:val="20"/>
          <w:szCs w:val="20"/>
        </w:rPr>
        <w:t>Voyages et sorties</w:t>
      </w:r>
    </w:p>
    <w:p w:rsidR="00436C50" w:rsidRDefault="00436C50" w:rsidP="00D122AD">
      <w:pPr>
        <w:widowControl/>
        <w:numPr>
          <w:ilvl w:val="0"/>
          <w:numId w:val="1"/>
        </w:numPr>
        <w:tabs>
          <w:tab w:val="clear" w:pos="1068"/>
          <w:tab w:val="num" w:pos="360"/>
        </w:tabs>
        <w:autoSpaceDE/>
        <w:autoSpaceDN/>
        <w:ind w:left="360" w:right="332"/>
        <w:jc w:val="both"/>
        <w:rPr>
          <w:rFonts w:ascii="Arial" w:hAnsi="Arial" w:cs="Arial"/>
          <w:b/>
          <w:sz w:val="20"/>
          <w:szCs w:val="20"/>
        </w:rPr>
      </w:pPr>
      <w:r w:rsidRPr="00436C50">
        <w:rPr>
          <w:rFonts w:ascii="Arial" w:hAnsi="Arial" w:cs="Arial"/>
          <w:b/>
          <w:sz w:val="20"/>
          <w:szCs w:val="20"/>
        </w:rPr>
        <w:t>Autres</w:t>
      </w:r>
    </w:p>
    <w:p w:rsidR="00175CB9" w:rsidRPr="00436C50" w:rsidRDefault="00175CB9" w:rsidP="00D122AD">
      <w:pPr>
        <w:widowControl/>
        <w:autoSpaceDE/>
        <w:autoSpaceDN/>
        <w:ind w:left="360" w:right="332"/>
        <w:jc w:val="both"/>
        <w:rPr>
          <w:rFonts w:ascii="Arial" w:hAnsi="Arial" w:cs="Arial"/>
          <w:b/>
          <w:sz w:val="20"/>
          <w:szCs w:val="20"/>
        </w:rPr>
      </w:pPr>
    </w:p>
    <w:p w:rsidR="007F784C" w:rsidRDefault="007F784C" w:rsidP="00D122AD">
      <w:pPr>
        <w:pStyle w:val="Titre1"/>
        <w:tabs>
          <w:tab w:val="left" w:pos="1061"/>
        </w:tabs>
        <w:ind w:left="0" w:firstLine="0"/>
        <w:jc w:val="both"/>
        <w:rPr>
          <w:rFonts w:ascii="Arial MT" w:eastAsia="Arial MT" w:hAnsi="Arial MT" w:cs="Arial MT"/>
          <w:bCs w:val="0"/>
          <w:sz w:val="16"/>
          <w:szCs w:val="22"/>
          <w:u w:val="none"/>
        </w:rPr>
      </w:pPr>
    </w:p>
    <w:p w:rsidR="007F784C" w:rsidRPr="009A1E41" w:rsidRDefault="007F784C" w:rsidP="00D122AD">
      <w:pPr>
        <w:pStyle w:val="Titre1"/>
        <w:numPr>
          <w:ilvl w:val="0"/>
          <w:numId w:val="5"/>
        </w:numPr>
        <w:tabs>
          <w:tab w:val="left" w:pos="1061"/>
        </w:tabs>
        <w:jc w:val="both"/>
        <w:rPr>
          <w:u w:val="none"/>
        </w:rPr>
      </w:pPr>
      <w:r>
        <w:rPr>
          <w:u w:val="thick"/>
        </w:rPr>
        <w:t>Calendrier</w:t>
      </w:r>
    </w:p>
    <w:p w:rsidR="007F784C" w:rsidRDefault="007F784C" w:rsidP="00D122AD">
      <w:pPr>
        <w:pStyle w:val="Titre1"/>
        <w:tabs>
          <w:tab w:val="left" w:pos="1061"/>
        </w:tabs>
        <w:jc w:val="both"/>
        <w:rPr>
          <w:u w:val="none"/>
        </w:rPr>
      </w:pPr>
    </w:p>
    <w:p w:rsidR="007F784C" w:rsidRDefault="00EA0DB6" w:rsidP="00D122AD">
      <w:pPr>
        <w:jc w:val="both"/>
        <w:rPr>
          <w:rFonts w:ascii="Arial" w:hAnsi="Arial" w:cs="Arial"/>
          <w:sz w:val="24"/>
          <w:szCs w:val="24"/>
        </w:rPr>
      </w:pPr>
      <w:r>
        <w:rPr>
          <w:rFonts w:ascii="Arial" w:hAnsi="Arial" w:cs="Arial"/>
          <w:sz w:val="24"/>
          <w:szCs w:val="24"/>
          <w:u w:val="single"/>
        </w:rPr>
        <w:t>4 septembre</w:t>
      </w:r>
      <w:r w:rsidR="007F784C">
        <w:rPr>
          <w:rFonts w:ascii="Arial" w:hAnsi="Arial" w:cs="Arial"/>
          <w:sz w:val="24"/>
          <w:szCs w:val="24"/>
          <w:u w:val="single"/>
        </w:rPr>
        <w:t xml:space="preserve"> au 18 novembre</w:t>
      </w:r>
      <w:r w:rsidR="007F784C" w:rsidRPr="00661511">
        <w:rPr>
          <w:rFonts w:ascii="Arial" w:hAnsi="Arial" w:cs="Arial"/>
          <w:sz w:val="24"/>
          <w:szCs w:val="24"/>
        </w:rPr>
        <w:t xml:space="preserve"> : Echange Brigitte Sauzay</w:t>
      </w:r>
      <w:r w:rsidR="007F784C">
        <w:rPr>
          <w:rFonts w:ascii="Arial" w:hAnsi="Arial" w:cs="Arial"/>
          <w:sz w:val="24"/>
          <w:szCs w:val="24"/>
        </w:rPr>
        <w:t xml:space="preserve"> – Correspondant</w:t>
      </w:r>
      <w:r>
        <w:rPr>
          <w:rFonts w:ascii="Arial" w:hAnsi="Arial" w:cs="Arial"/>
          <w:sz w:val="24"/>
          <w:szCs w:val="24"/>
        </w:rPr>
        <w:t>s</w:t>
      </w:r>
      <w:r w:rsidR="007F784C">
        <w:rPr>
          <w:rFonts w:ascii="Arial" w:hAnsi="Arial" w:cs="Arial"/>
          <w:sz w:val="24"/>
          <w:szCs w:val="24"/>
        </w:rPr>
        <w:t xml:space="preserve"> au lycée</w:t>
      </w:r>
    </w:p>
    <w:p w:rsidR="00986FAC" w:rsidRDefault="00986FAC" w:rsidP="00D122AD">
      <w:pPr>
        <w:jc w:val="both"/>
        <w:rPr>
          <w:sz w:val="24"/>
          <w:szCs w:val="24"/>
        </w:rPr>
      </w:pPr>
      <w:r>
        <w:rPr>
          <w:sz w:val="24"/>
          <w:szCs w:val="24"/>
          <w:u w:val="single"/>
        </w:rPr>
        <w:t>4 septembre au 26 novembre</w:t>
      </w:r>
      <w:r w:rsidRPr="008C5A05">
        <w:rPr>
          <w:sz w:val="24"/>
          <w:szCs w:val="24"/>
        </w:rPr>
        <w:t xml:space="preserve"> : </w:t>
      </w:r>
      <w:r>
        <w:rPr>
          <w:sz w:val="24"/>
          <w:szCs w:val="24"/>
        </w:rPr>
        <w:t>Echange individuel avec l’Allemagne – Correspondante au lycée</w:t>
      </w:r>
    </w:p>
    <w:p w:rsidR="007F784C" w:rsidRPr="00661511" w:rsidRDefault="007F784C" w:rsidP="00D122AD">
      <w:pPr>
        <w:jc w:val="both"/>
        <w:rPr>
          <w:rFonts w:ascii="Arial" w:hAnsi="Arial" w:cs="Arial"/>
          <w:sz w:val="24"/>
          <w:szCs w:val="24"/>
          <w:u w:val="single"/>
        </w:rPr>
      </w:pPr>
      <w:r>
        <w:rPr>
          <w:sz w:val="24"/>
          <w:szCs w:val="24"/>
          <w:u w:val="single"/>
        </w:rPr>
        <w:t>9 septembre au 7 octobre</w:t>
      </w:r>
      <w:r w:rsidRPr="00661511">
        <w:rPr>
          <w:rFonts w:ascii="Arial" w:hAnsi="Arial" w:cs="Arial"/>
          <w:sz w:val="24"/>
          <w:szCs w:val="24"/>
        </w:rPr>
        <w:t xml:space="preserve"> : Echange </w:t>
      </w:r>
      <w:proofErr w:type="spellStart"/>
      <w:r>
        <w:rPr>
          <w:sz w:val="24"/>
          <w:szCs w:val="24"/>
        </w:rPr>
        <w:t>Dohnal</w:t>
      </w:r>
      <w:proofErr w:type="spellEnd"/>
      <w:r>
        <w:rPr>
          <w:sz w:val="24"/>
          <w:szCs w:val="24"/>
        </w:rPr>
        <w:t>-Veil – Correspondants au lycée</w:t>
      </w:r>
    </w:p>
    <w:p w:rsidR="00167649" w:rsidRDefault="00167649" w:rsidP="00D122AD">
      <w:pPr>
        <w:jc w:val="both"/>
        <w:rPr>
          <w:sz w:val="24"/>
          <w:szCs w:val="24"/>
        </w:rPr>
      </w:pPr>
      <w:r>
        <w:rPr>
          <w:sz w:val="24"/>
          <w:szCs w:val="24"/>
          <w:u w:val="single"/>
        </w:rPr>
        <w:t>11 au 29 septembre</w:t>
      </w:r>
      <w:r w:rsidRPr="008C5A05">
        <w:rPr>
          <w:sz w:val="24"/>
          <w:szCs w:val="24"/>
        </w:rPr>
        <w:t xml:space="preserve"> : </w:t>
      </w:r>
      <w:r>
        <w:rPr>
          <w:sz w:val="24"/>
          <w:szCs w:val="24"/>
        </w:rPr>
        <w:t xml:space="preserve">Tests de positionnement des élèves de Seconde </w:t>
      </w:r>
    </w:p>
    <w:p w:rsidR="00DF31B6" w:rsidRDefault="00DF31B6" w:rsidP="00D122AD">
      <w:pPr>
        <w:jc w:val="both"/>
        <w:rPr>
          <w:sz w:val="24"/>
          <w:szCs w:val="24"/>
        </w:rPr>
      </w:pPr>
      <w:r>
        <w:rPr>
          <w:sz w:val="24"/>
          <w:szCs w:val="24"/>
          <w:u w:val="single"/>
        </w:rPr>
        <w:t>Semaine du 11 septembre</w:t>
      </w:r>
      <w:r w:rsidRPr="008C5A05">
        <w:rPr>
          <w:sz w:val="24"/>
          <w:szCs w:val="24"/>
        </w:rPr>
        <w:t xml:space="preserve"> : </w:t>
      </w:r>
      <w:r>
        <w:rPr>
          <w:sz w:val="24"/>
          <w:szCs w:val="24"/>
        </w:rPr>
        <w:t>Echange individuel en Italie – Correspondant au lycée</w:t>
      </w:r>
    </w:p>
    <w:p w:rsidR="00167B94" w:rsidRDefault="00167B94" w:rsidP="00D122AD">
      <w:pPr>
        <w:jc w:val="both"/>
        <w:rPr>
          <w:sz w:val="24"/>
          <w:szCs w:val="24"/>
        </w:rPr>
      </w:pPr>
      <w:r>
        <w:rPr>
          <w:sz w:val="24"/>
          <w:szCs w:val="24"/>
          <w:u w:val="single"/>
        </w:rPr>
        <w:t>15 septembre</w:t>
      </w:r>
      <w:r w:rsidRPr="008C5A05">
        <w:rPr>
          <w:sz w:val="24"/>
          <w:szCs w:val="24"/>
        </w:rPr>
        <w:t xml:space="preserve"> : </w:t>
      </w:r>
      <w:r>
        <w:rPr>
          <w:sz w:val="24"/>
          <w:szCs w:val="24"/>
        </w:rPr>
        <w:t>Election MDL (Maison Des Lycéens)</w:t>
      </w:r>
    </w:p>
    <w:p w:rsidR="007D1B71" w:rsidRDefault="007D1B71" w:rsidP="00D122AD">
      <w:pPr>
        <w:jc w:val="both"/>
        <w:rPr>
          <w:sz w:val="24"/>
          <w:szCs w:val="24"/>
        </w:rPr>
      </w:pPr>
      <w:r>
        <w:rPr>
          <w:sz w:val="24"/>
          <w:szCs w:val="24"/>
          <w:u w:val="single"/>
        </w:rPr>
        <w:t>19 septembre</w:t>
      </w:r>
      <w:r w:rsidRPr="008C5A05">
        <w:rPr>
          <w:sz w:val="24"/>
          <w:szCs w:val="24"/>
        </w:rPr>
        <w:t xml:space="preserve"> : </w:t>
      </w:r>
      <w:r>
        <w:rPr>
          <w:sz w:val="24"/>
          <w:szCs w:val="24"/>
        </w:rPr>
        <w:t xml:space="preserve">Sortie cordées de la réussite </w:t>
      </w:r>
    </w:p>
    <w:p w:rsidR="00167B94" w:rsidRDefault="00167B94" w:rsidP="00D122AD">
      <w:pPr>
        <w:jc w:val="both"/>
        <w:rPr>
          <w:sz w:val="24"/>
          <w:szCs w:val="24"/>
        </w:rPr>
      </w:pPr>
      <w:bookmarkStart w:id="0" w:name="_Hlk144202369"/>
      <w:r>
        <w:rPr>
          <w:sz w:val="24"/>
          <w:szCs w:val="24"/>
          <w:u w:val="single"/>
        </w:rPr>
        <w:t>22 au 29 septembre</w:t>
      </w:r>
      <w:r w:rsidRPr="008C5A05">
        <w:rPr>
          <w:sz w:val="24"/>
          <w:szCs w:val="24"/>
        </w:rPr>
        <w:t xml:space="preserve"> : </w:t>
      </w:r>
      <w:r>
        <w:rPr>
          <w:sz w:val="24"/>
          <w:szCs w:val="24"/>
        </w:rPr>
        <w:t>Election des délégués</w:t>
      </w:r>
    </w:p>
    <w:p w:rsidR="000347AB" w:rsidRDefault="000347AB" w:rsidP="00D122AD">
      <w:pPr>
        <w:jc w:val="both"/>
        <w:rPr>
          <w:sz w:val="24"/>
          <w:szCs w:val="24"/>
        </w:rPr>
      </w:pPr>
      <w:r>
        <w:rPr>
          <w:sz w:val="24"/>
          <w:szCs w:val="24"/>
          <w:u w:val="single"/>
        </w:rPr>
        <w:t>Semaine du 25 septembre</w:t>
      </w:r>
      <w:r w:rsidRPr="008C5A05">
        <w:rPr>
          <w:sz w:val="24"/>
          <w:szCs w:val="24"/>
        </w:rPr>
        <w:t xml:space="preserve"> : </w:t>
      </w:r>
      <w:r>
        <w:rPr>
          <w:sz w:val="24"/>
          <w:szCs w:val="24"/>
        </w:rPr>
        <w:t xml:space="preserve">Photo de classe </w:t>
      </w:r>
    </w:p>
    <w:p w:rsidR="00A57252" w:rsidRDefault="00A57252" w:rsidP="00D122AD">
      <w:pPr>
        <w:jc w:val="both"/>
        <w:rPr>
          <w:sz w:val="24"/>
          <w:szCs w:val="24"/>
        </w:rPr>
      </w:pPr>
      <w:r>
        <w:rPr>
          <w:sz w:val="24"/>
          <w:szCs w:val="24"/>
          <w:u w:val="single"/>
        </w:rPr>
        <w:t>26 et 27 septembre</w:t>
      </w:r>
      <w:r w:rsidRPr="008C5A05">
        <w:rPr>
          <w:sz w:val="24"/>
          <w:szCs w:val="24"/>
        </w:rPr>
        <w:t xml:space="preserve"> : </w:t>
      </w:r>
      <w:r>
        <w:rPr>
          <w:sz w:val="24"/>
          <w:szCs w:val="24"/>
        </w:rPr>
        <w:t xml:space="preserve">Distribution des tablettes numériques aux nouveaux élèves </w:t>
      </w:r>
    </w:p>
    <w:bookmarkEnd w:id="0"/>
    <w:p w:rsidR="007F784C" w:rsidRDefault="007F784C" w:rsidP="00D122AD">
      <w:pPr>
        <w:jc w:val="both"/>
        <w:rPr>
          <w:sz w:val="24"/>
          <w:szCs w:val="24"/>
        </w:rPr>
      </w:pPr>
      <w:r>
        <w:rPr>
          <w:sz w:val="24"/>
          <w:szCs w:val="24"/>
          <w:u w:val="single"/>
        </w:rPr>
        <w:t>30 septembre au 28 octobre</w:t>
      </w:r>
      <w:r w:rsidRPr="00661511">
        <w:rPr>
          <w:rFonts w:ascii="Arial" w:hAnsi="Arial" w:cs="Arial"/>
          <w:sz w:val="24"/>
          <w:szCs w:val="24"/>
        </w:rPr>
        <w:t xml:space="preserve"> : Echange </w:t>
      </w:r>
      <w:r>
        <w:rPr>
          <w:sz w:val="24"/>
          <w:szCs w:val="24"/>
        </w:rPr>
        <w:t>Picasso Mob</w:t>
      </w:r>
    </w:p>
    <w:p w:rsidR="00F96709" w:rsidRDefault="00F96709" w:rsidP="00D122AD">
      <w:pPr>
        <w:jc w:val="both"/>
        <w:rPr>
          <w:sz w:val="24"/>
          <w:szCs w:val="24"/>
        </w:rPr>
      </w:pPr>
      <w:r>
        <w:rPr>
          <w:sz w:val="24"/>
          <w:szCs w:val="24"/>
          <w:u w:val="single"/>
        </w:rPr>
        <w:t>7 au 28 octobre</w:t>
      </w:r>
      <w:r w:rsidRPr="00661511">
        <w:rPr>
          <w:sz w:val="24"/>
          <w:szCs w:val="24"/>
        </w:rPr>
        <w:t xml:space="preserve"> : Echange </w:t>
      </w:r>
      <w:r>
        <w:rPr>
          <w:sz w:val="24"/>
          <w:szCs w:val="24"/>
        </w:rPr>
        <w:t>Oppenheim – Correspondants au lycée</w:t>
      </w:r>
    </w:p>
    <w:p w:rsidR="007F784C" w:rsidRPr="00661511" w:rsidRDefault="007F784C" w:rsidP="00D122AD">
      <w:pPr>
        <w:jc w:val="both"/>
        <w:rPr>
          <w:rFonts w:ascii="Arial" w:hAnsi="Arial" w:cs="Arial"/>
          <w:sz w:val="24"/>
          <w:szCs w:val="24"/>
          <w:u w:val="single"/>
        </w:rPr>
      </w:pPr>
      <w:r>
        <w:rPr>
          <w:sz w:val="24"/>
          <w:szCs w:val="24"/>
          <w:u w:val="single"/>
        </w:rPr>
        <w:t>21 octobre au 18 novembre</w:t>
      </w:r>
      <w:r w:rsidRPr="00661511">
        <w:rPr>
          <w:rFonts w:ascii="Arial" w:hAnsi="Arial" w:cs="Arial"/>
          <w:sz w:val="24"/>
          <w:szCs w:val="24"/>
        </w:rPr>
        <w:t xml:space="preserve"> : Echange </w:t>
      </w:r>
      <w:proofErr w:type="spellStart"/>
      <w:r>
        <w:rPr>
          <w:sz w:val="24"/>
          <w:szCs w:val="24"/>
        </w:rPr>
        <w:t>Dohnal</w:t>
      </w:r>
      <w:proofErr w:type="spellEnd"/>
      <w:r>
        <w:rPr>
          <w:sz w:val="24"/>
          <w:szCs w:val="24"/>
        </w:rPr>
        <w:t xml:space="preserve">-Veil </w:t>
      </w:r>
    </w:p>
    <w:p w:rsidR="007F784C" w:rsidRDefault="00302D75" w:rsidP="00D122AD">
      <w:pPr>
        <w:jc w:val="both"/>
        <w:rPr>
          <w:sz w:val="24"/>
          <w:szCs w:val="24"/>
        </w:rPr>
      </w:pPr>
      <w:r>
        <w:rPr>
          <w:sz w:val="24"/>
          <w:szCs w:val="24"/>
          <w:u w:val="single"/>
        </w:rPr>
        <w:t>27 octobre à 11 décembre</w:t>
      </w:r>
      <w:r w:rsidR="00B63BCD">
        <w:rPr>
          <w:sz w:val="24"/>
          <w:szCs w:val="24"/>
          <w:u w:val="single"/>
        </w:rPr>
        <w:t xml:space="preserve"> </w:t>
      </w:r>
      <w:r w:rsidR="007F784C" w:rsidRPr="00661511">
        <w:rPr>
          <w:rFonts w:ascii="Arial" w:hAnsi="Arial" w:cs="Arial"/>
          <w:sz w:val="24"/>
          <w:szCs w:val="24"/>
        </w:rPr>
        <w:t xml:space="preserve">: Echange </w:t>
      </w:r>
      <w:r w:rsidR="007F784C">
        <w:rPr>
          <w:sz w:val="24"/>
          <w:szCs w:val="24"/>
        </w:rPr>
        <w:t>Paraguay</w:t>
      </w:r>
      <w:r w:rsidR="007F784C">
        <w:rPr>
          <w:rFonts w:ascii="Arial" w:hAnsi="Arial" w:cs="Arial"/>
          <w:sz w:val="24"/>
          <w:szCs w:val="24"/>
        </w:rPr>
        <w:t xml:space="preserve"> – Correspondants au lycée</w:t>
      </w:r>
    </w:p>
    <w:p w:rsidR="007F784C" w:rsidRPr="00661511" w:rsidRDefault="007F784C" w:rsidP="00D122AD">
      <w:pPr>
        <w:jc w:val="both"/>
        <w:rPr>
          <w:rFonts w:ascii="Arial" w:hAnsi="Arial" w:cs="Arial"/>
          <w:sz w:val="24"/>
          <w:szCs w:val="24"/>
          <w:u w:val="single"/>
        </w:rPr>
      </w:pPr>
      <w:r>
        <w:rPr>
          <w:sz w:val="24"/>
          <w:szCs w:val="24"/>
          <w:u w:val="single"/>
        </w:rPr>
        <w:t>4 novembre au 2 décembre</w:t>
      </w:r>
      <w:r w:rsidRPr="00661511">
        <w:rPr>
          <w:rFonts w:ascii="Arial" w:hAnsi="Arial" w:cs="Arial"/>
          <w:sz w:val="24"/>
          <w:szCs w:val="24"/>
        </w:rPr>
        <w:t xml:space="preserve"> : Echange </w:t>
      </w:r>
      <w:r>
        <w:rPr>
          <w:sz w:val="24"/>
          <w:szCs w:val="24"/>
        </w:rPr>
        <w:t>Picasso Mob – Correspondants au lycée</w:t>
      </w:r>
    </w:p>
    <w:p w:rsidR="007F784C" w:rsidRPr="00661511" w:rsidRDefault="007F784C" w:rsidP="00D122AD">
      <w:pPr>
        <w:jc w:val="both"/>
        <w:rPr>
          <w:rFonts w:ascii="Arial" w:hAnsi="Arial" w:cs="Arial"/>
          <w:sz w:val="24"/>
          <w:szCs w:val="24"/>
        </w:rPr>
      </w:pPr>
    </w:p>
    <w:p w:rsidR="007F784C" w:rsidRDefault="007F784C" w:rsidP="00D122AD">
      <w:pPr>
        <w:pStyle w:val="NormalWeb"/>
        <w:jc w:val="both"/>
        <w:rPr>
          <w:rFonts w:ascii="Arial" w:hAnsi="Arial" w:cs="Arial"/>
          <w:color w:val="31849B"/>
        </w:rPr>
      </w:pPr>
      <w:r>
        <w:rPr>
          <w:rFonts w:ascii="Arial" w:hAnsi="Arial" w:cs="Arial"/>
          <w:color w:val="31849B"/>
        </w:rPr>
        <w:t xml:space="preserve">Devant la masse de déchets (cartons de pizzas, emballage de sandwich, canette...) jetée dans </w:t>
      </w:r>
      <w:proofErr w:type="gramStart"/>
      <w:r>
        <w:rPr>
          <w:rFonts w:ascii="Arial" w:hAnsi="Arial" w:cs="Arial"/>
          <w:color w:val="31849B"/>
        </w:rPr>
        <w:t>le CIV</w:t>
      </w:r>
      <w:proofErr w:type="gramEnd"/>
      <w:r>
        <w:rPr>
          <w:rFonts w:ascii="Arial" w:hAnsi="Arial" w:cs="Arial"/>
          <w:color w:val="31849B"/>
        </w:rPr>
        <w:t xml:space="preserve"> en dehors des poubelles, les élèves prenant leur repas Place </w:t>
      </w:r>
      <w:proofErr w:type="spellStart"/>
      <w:r>
        <w:rPr>
          <w:rFonts w:ascii="Arial" w:hAnsi="Arial" w:cs="Arial"/>
          <w:color w:val="31849B"/>
        </w:rPr>
        <w:t>Bermond</w:t>
      </w:r>
      <w:proofErr w:type="spellEnd"/>
      <w:r>
        <w:rPr>
          <w:rFonts w:ascii="Arial" w:hAnsi="Arial" w:cs="Arial"/>
          <w:color w:val="31849B"/>
        </w:rPr>
        <w:t xml:space="preserve"> seront priés de le consommer sur place et d'y jeter leurs déchets dans les poubelles et containers à disposition. </w:t>
      </w:r>
    </w:p>
    <w:p w:rsidR="007F784C" w:rsidRDefault="007F784C" w:rsidP="00D122AD">
      <w:pPr>
        <w:pStyle w:val="NormalWeb"/>
        <w:jc w:val="both"/>
        <w:rPr>
          <w:rFonts w:ascii="Arial" w:hAnsi="Arial" w:cs="Arial"/>
          <w:color w:val="31849B"/>
        </w:rPr>
      </w:pPr>
      <w:r>
        <w:rPr>
          <w:rFonts w:ascii="Arial" w:hAnsi="Arial" w:cs="Arial"/>
          <w:color w:val="31849B"/>
        </w:rPr>
        <w:t>Les élèves ne seront donc plus autorisés à pénétrer avec des emballages de nourriture extérieure dans l'enceinte de l'établissement, les accès leur seront fermés de 12h10 à 12h45.</w:t>
      </w:r>
    </w:p>
    <w:p w:rsidR="007F784C" w:rsidRDefault="007F784C" w:rsidP="00D122AD">
      <w:pPr>
        <w:pStyle w:val="NormalWeb"/>
        <w:jc w:val="both"/>
        <w:rPr>
          <w:rFonts w:ascii="Arial" w:hAnsi="Arial" w:cs="Arial"/>
          <w:color w:val="31849B"/>
        </w:rPr>
      </w:pPr>
      <w:r>
        <w:rPr>
          <w:rFonts w:ascii="Arial" w:hAnsi="Arial" w:cs="Arial"/>
          <w:color w:val="31849B"/>
        </w:rPr>
        <w:t xml:space="preserve">En espérant que les élèves sauront faire preuve de civisme aux abords de l'établissement en retenant bien que des déchets jetés au sol finissent dans la </w:t>
      </w:r>
      <w:proofErr w:type="spellStart"/>
      <w:r>
        <w:rPr>
          <w:rFonts w:ascii="Arial" w:hAnsi="Arial" w:cs="Arial"/>
          <w:color w:val="31849B"/>
        </w:rPr>
        <w:t>Bouillide</w:t>
      </w:r>
      <w:proofErr w:type="spellEnd"/>
      <w:r>
        <w:rPr>
          <w:rFonts w:ascii="Arial" w:hAnsi="Arial" w:cs="Arial"/>
          <w:color w:val="31849B"/>
        </w:rPr>
        <w:t xml:space="preserve"> ou le cours d'eau de la Brague.</w:t>
      </w:r>
    </w:p>
    <w:p w:rsidR="007F784C" w:rsidRPr="00661511" w:rsidRDefault="007F784C" w:rsidP="00D122AD">
      <w:pPr>
        <w:jc w:val="both"/>
        <w:rPr>
          <w:rFonts w:ascii="Arial" w:hAnsi="Arial" w:cs="Arial"/>
          <w:sz w:val="24"/>
          <w:szCs w:val="24"/>
        </w:rPr>
      </w:pPr>
    </w:p>
    <w:p w:rsidR="007F784C" w:rsidRPr="005F7DDD" w:rsidRDefault="007F784C" w:rsidP="00D122AD">
      <w:pPr>
        <w:pStyle w:val="Titre2"/>
        <w:ind w:left="0"/>
        <w:jc w:val="both"/>
        <w:rPr>
          <w:u w:val="none"/>
        </w:rPr>
      </w:pPr>
      <w:r w:rsidRPr="005F7DDD">
        <w:rPr>
          <w:u w:val="none"/>
        </w:rPr>
        <w:t>NB</w:t>
      </w:r>
      <w:r w:rsidRPr="005F7DDD">
        <w:rPr>
          <w:spacing w:val="-1"/>
          <w:u w:val="none"/>
        </w:rPr>
        <w:t xml:space="preserve"> </w:t>
      </w:r>
      <w:r w:rsidRPr="005F7DDD">
        <w:rPr>
          <w:u w:val="none"/>
        </w:rPr>
        <w:t>:</w:t>
      </w:r>
    </w:p>
    <w:p w:rsidR="007F784C" w:rsidRPr="005F7DDD" w:rsidRDefault="007F784C" w:rsidP="00D122AD">
      <w:pPr>
        <w:spacing w:line="275" w:lineRule="exact"/>
        <w:jc w:val="both"/>
        <w:rPr>
          <w:sz w:val="24"/>
          <w:szCs w:val="24"/>
        </w:rPr>
      </w:pPr>
      <w:r w:rsidRPr="005F7DDD">
        <w:rPr>
          <w:rFonts w:ascii="Arial" w:hAnsi="Arial"/>
          <w:b/>
          <w:color w:val="4F81BC"/>
          <w:sz w:val="24"/>
          <w:szCs w:val="24"/>
          <w:u w:val="thick" w:color="4F81BC"/>
        </w:rPr>
        <w:t>Titre</w:t>
      </w:r>
      <w:r w:rsidRPr="005F7DDD">
        <w:rPr>
          <w:rFonts w:ascii="Arial" w:hAnsi="Arial"/>
          <w:b/>
          <w:color w:val="4F81BC"/>
          <w:spacing w:val="-3"/>
          <w:sz w:val="24"/>
          <w:szCs w:val="24"/>
          <w:u w:val="thick" w:color="4F81BC"/>
        </w:rPr>
        <w:t xml:space="preserve"> </w:t>
      </w:r>
      <w:r w:rsidRPr="005F7DDD">
        <w:rPr>
          <w:rFonts w:ascii="Arial" w:hAnsi="Arial"/>
          <w:b/>
          <w:color w:val="4F81BC"/>
          <w:sz w:val="24"/>
          <w:szCs w:val="24"/>
          <w:u w:val="thick" w:color="4F81BC"/>
        </w:rPr>
        <w:t>bleu</w:t>
      </w:r>
      <w:r w:rsidRPr="005F7DDD">
        <w:rPr>
          <w:rFonts w:ascii="Arial" w:hAnsi="Arial"/>
          <w:b/>
          <w:color w:val="4F81BC"/>
          <w:spacing w:val="-3"/>
          <w:sz w:val="24"/>
          <w:szCs w:val="24"/>
        </w:rPr>
        <w:t xml:space="preserve"> </w:t>
      </w:r>
      <w:r w:rsidRPr="005F7DDD">
        <w:rPr>
          <w:rFonts w:ascii="Arial" w:hAnsi="Arial"/>
          <w:b/>
          <w:color w:val="4F81BC"/>
          <w:sz w:val="24"/>
          <w:szCs w:val="24"/>
        </w:rPr>
        <w:t>:</w:t>
      </w:r>
      <w:r w:rsidRPr="005F7DDD">
        <w:rPr>
          <w:rFonts w:ascii="Arial" w:hAnsi="Arial"/>
          <w:b/>
          <w:color w:val="4F81BC"/>
          <w:spacing w:val="-1"/>
          <w:sz w:val="24"/>
          <w:szCs w:val="24"/>
        </w:rPr>
        <w:t xml:space="preserve"> </w:t>
      </w:r>
      <w:r w:rsidRPr="005F7DDD">
        <w:rPr>
          <w:sz w:val="24"/>
          <w:szCs w:val="24"/>
        </w:rPr>
        <w:t>Information</w:t>
      </w:r>
      <w:r w:rsidRPr="005F7DDD">
        <w:rPr>
          <w:spacing w:val="-3"/>
          <w:sz w:val="24"/>
          <w:szCs w:val="24"/>
        </w:rPr>
        <w:t xml:space="preserve"> </w:t>
      </w:r>
      <w:r w:rsidRPr="005F7DDD">
        <w:rPr>
          <w:sz w:val="24"/>
          <w:szCs w:val="24"/>
        </w:rPr>
        <w:t>déjà</w:t>
      </w:r>
      <w:r w:rsidRPr="005F7DDD">
        <w:rPr>
          <w:spacing w:val="-2"/>
          <w:sz w:val="24"/>
          <w:szCs w:val="24"/>
        </w:rPr>
        <w:t xml:space="preserve"> </w:t>
      </w:r>
      <w:r w:rsidRPr="005F7DDD">
        <w:rPr>
          <w:sz w:val="24"/>
          <w:szCs w:val="24"/>
        </w:rPr>
        <w:t>publiée</w:t>
      </w:r>
    </w:p>
    <w:p w:rsidR="007F784C" w:rsidRDefault="007F784C" w:rsidP="00D122AD">
      <w:pPr>
        <w:pStyle w:val="Corpsdetexte"/>
        <w:spacing w:line="275" w:lineRule="exact"/>
        <w:jc w:val="both"/>
      </w:pPr>
      <w:r w:rsidRPr="005F7DDD">
        <w:rPr>
          <w:rFonts w:ascii="Arial" w:hAnsi="Arial"/>
          <w:b/>
          <w:color w:val="00AF50"/>
          <w:u w:val="thick" w:color="00AF50"/>
        </w:rPr>
        <w:t>Titre</w:t>
      </w:r>
      <w:r w:rsidRPr="005F7DDD">
        <w:rPr>
          <w:rFonts w:ascii="Arial" w:hAnsi="Arial"/>
          <w:b/>
          <w:color w:val="00AF50"/>
          <w:spacing w:val="-1"/>
          <w:u w:val="thick" w:color="00AF50"/>
        </w:rPr>
        <w:t xml:space="preserve"> </w:t>
      </w:r>
      <w:r w:rsidRPr="005F7DDD">
        <w:rPr>
          <w:rFonts w:ascii="Arial" w:hAnsi="Arial"/>
          <w:b/>
          <w:color w:val="00AF50"/>
          <w:u w:val="thick" w:color="00AF50"/>
        </w:rPr>
        <w:t>vert</w:t>
      </w:r>
      <w:r w:rsidRPr="005F7DDD">
        <w:rPr>
          <w:rFonts w:ascii="Arial" w:hAnsi="Arial"/>
          <w:b/>
          <w:color w:val="00AF50"/>
          <w:spacing w:val="-1"/>
        </w:rPr>
        <w:t xml:space="preserve"> </w:t>
      </w:r>
      <w:r w:rsidRPr="005F7DDD">
        <w:rPr>
          <w:rFonts w:ascii="Arial" w:hAnsi="Arial"/>
          <w:b/>
          <w:color w:val="00AF50"/>
        </w:rPr>
        <w:t>:</w:t>
      </w:r>
      <w:r w:rsidRPr="005F7DDD">
        <w:rPr>
          <w:rFonts w:ascii="Arial" w:hAnsi="Arial"/>
          <w:b/>
          <w:color w:val="00AF50"/>
          <w:spacing w:val="-1"/>
        </w:rPr>
        <w:t xml:space="preserve"> </w:t>
      </w:r>
      <w:r w:rsidRPr="005F7DDD">
        <w:t>Nouvelle</w:t>
      </w:r>
      <w:r w:rsidRPr="005F7DDD">
        <w:rPr>
          <w:spacing w:val="-7"/>
        </w:rPr>
        <w:t xml:space="preserve"> </w:t>
      </w:r>
      <w:r w:rsidRPr="005F7DDD">
        <w:t>information</w:t>
      </w:r>
      <w:r w:rsidRPr="005F7DDD">
        <w:rPr>
          <w:spacing w:val="-3"/>
        </w:rPr>
        <w:t xml:space="preserve"> </w:t>
      </w:r>
      <w:r w:rsidRPr="005F7DDD">
        <w:t>ou</w:t>
      </w:r>
      <w:r w:rsidRPr="005F7DDD">
        <w:rPr>
          <w:spacing w:val="-6"/>
        </w:rPr>
        <w:t xml:space="preserve"> </w:t>
      </w:r>
      <w:r w:rsidRPr="005F7DDD">
        <w:t>modification</w:t>
      </w:r>
      <w:r w:rsidRPr="005F7DDD">
        <w:rPr>
          <w:spacing w:val="-2"/>
        </w:rPr>
        <w:t xml:space="preserve"> </w:t>
      </w:r>
      <w:r w:rsidRPr="005F7DDD">
        <w:t>d’une</w:t>
      </w:r>
      <w:r w:rsidRPr="005F7DDD">
        <w:rPr>
          <w:spacing w:val="-7"/>
        </w:rPr>
        <w:t xml:space="preserve"> </w:t>
      </w:r>
      <w:r w:rsidRPr="005F7DDD">
        <w:t>information</w:t>
      </w:r>
      <w:r w:rsidRPr="005F7DDD">
        <w:rPr>
          <w:spacing w:val="-3"/>
        </w:rPr>
        <w:t xml:space="preserve"> </w:t>
      </w:r>
      <w:r w:rsidRPr="005F7DDD">
        <w:t>déjà</w:t>
      </w:r>
      <w:r w:rsidRPr="005F7DDD">
        <w:rPr>
          <w:spacing w:val="-2"/>
        </w:rPr>
        <w:t xml:space="preserve"> </w:t>
      </w:r>
      <w:r w:rsidRPr="005F7DDD">
        <w:t>publiée</w:t>
      </w:r>
    </w:p>
    <w:p w:rsidR="007F784C" w:rsidRDefault="007F784C" w:rsidP="00D122AD">
      <w:pPr>
        <w:pStyle w:val="Corpsdetexte"/>
        <w:spacing w:line="275" w:lineRule="exact"/>
        <w:jc w:val="both"/>
      </w:pPr>
    </w:p>
    <w:p w:rsidR="007F784C" w:rsidRDefault="007F784C" w:rsidP="00D122AD">
      <w:pPr>
        <w:widowControl/>
        <w:autoSpaceDE/>
        <w:autoSpaceDN/>
        <w:spacing w:after="160" w:line="259" w:lineRule="auto"/>
        <w:jc w:val="both"/>
        <w:rPr>
          <w:b/>
          <w:sz w:val="32"/>
          <w:szCs w:val="32"/>
        </w:rPr>
      </w:pPr>
      <w:r>
        <w:rPr>
          <w:b/>
          <w:sz w:val="32"/>
          <w:szCs w:val="32"/>
        </w:rPr>
        <w:br w:type="page"/>
      </w:r>
    </w:p>
    <w:p w:rsidR="007F784C" w:rsidRDefault="007F784C" w:rsidP="00D122AD">
      <w:pPr>
        <w:pStyle w:val="Paragraphedeliste"/>
        <w:numPr>
          <w:ilvl w:val="0"/>
          <w:numId w:val="5"/>
        </w:numPr>
        <w:tabs>
          <w:tab w:val="left" w:pos="540"/>
        </w:tabs>
        <w:ind w:right="332"/>
        <w:jc w:val="both"/>
        <w:rPr>
          <w:b/>
          <w:sz w:val="32"/>
          <w:szCs w:val="32"/>
          <w:u w:val="single"/>
        </w:rPr>
      </w:pPr>
      <w:r w:rsidRPr="00D20FAD">
        <w:rPr>
          <w:b/>
          <w:sz w:val="32"/>
          <w:szCs w:val="32"/>
          <w:u w:val="single"/>
        </w:rPr>
        <w:lastRenderedPageBreak/>
        <w:t>Réunions</w:t>
      </w:r>
    </w:p>
    <w:p w:rsidR="007F784C" w:rsidRPr="00E24CE2" w:rsidRDefault="007F784C" w:rsidP="00D122AD">
      <w:pPr>
        <w:tabs>
          <w:tab w:val="left" w:pos="540"/>
        </w:tabs>
        <w:ind w:right="332"/>
        <w:jc w:val="both"/>
        <w:rPr>
          <w:b/>
          <w:sz w:val="32"/>
          <w:szCs w:val="32"/>
          <w:u w:val="single"/>
        </w:rPr>
      </w:pPr>
    </w:p>
    <w:p w:rsidR="007F784C" w:rsidRPr="003E66A6" w:rsidRDefault="007F784C" w:rsidP="00D122AD">
      <w:pPr>
        <w:pStyle w:val="Titre1"/>
        <w:spacing w:line="252" w:lineRule="exact"/>
        <w:ind w:left="0" w:firstLine="0"/>
        <w:jc w:val="both"/>
        <w:rPr>
          <w:color w:val="00B050"/>
          <w:sz w:val="24"/>
          <w:szCs w:val="24"/>
        </w:rPr>
      </w:pPr>
      <w:r w:rsidRPr="003E66A6">
        <w:rPr>
          <w:color w:val="00B050"/>
          <w:sz w:val="24"/>
          <w:szCs w:val="24"/>
        </w:rPr>
        <w:t>Photo de classe</w:t>
      </w:r>
    </w:p>
    <w:p w:rsidR="007F784C" w:rsidRPr="003E66A6" w:rsidRDefault="007F784C" w:rsidP="00D122AD">
      <w:pPr>
        <w:jc w:val="both"/>
        <w:rPr>
          <w:sz w:val="24"/>
          <w:szCs w:val="24"/>
        </w:rPr>
      </w:pPr>
    </w:p>
    <w:p w:rsidR="007F784C" w:rsidRPr="003E66A6" w:rsidRDefault="007F784C" w:rsidP="00D122AD">
      <w:pPr>
        <w:tabs>
          <w:tab w:val="left" w:pos="540"/>
        </w:tabs>
        <w:jc w:val="both"/>
        <w:rPr>
          <w:sz w:val="24"/>
          <w:szCs w:val="24"/>
        </w:rPr>
      </w:pPr>
      <w:r w:rsidRPr="003E66A6">
        <w:rPr>
          <w:sz w:val="24"/>
          <w:szCs w:val="24"/>
        </w:rPr>
        <w:t xml:space="preserve">Les photos de classe seront effectuées la </w:t>
      </w:r>
      <w:r w:rsidR="000347AB" w:rsidRPr="00F21D31">
        <w:rPr>
          <w:b/>
          <w:sz w:val="24"/>
          <w:szCs w:val="24"/>
        </w:rPr>
        <w:t>semaine du 25 septembre</w:t>
      </w:r>
      <w:r w:rsidRPr="003E66A6">
        <w:rPr>
          <w:sz w:val="24"/>
          <w:szCs w:val="24"/>
        </w:rPr>
        <w:t>, le planning sera communiqué ultérieurement.</w:t>
      </w:r>
    </w:p>
    <w:p w:rsidR="007F784C" w:rsidRDefault="007F784C" w:rsidP="00D122AD">
      <w:pPr>
        <w:tabs>
          <w:tab w:val="left" w:pos="540"/>
        </w:tabs>
        <w:jc w:val="both"/>
      </w:pPr>
    </w:p>
    <w:p w:rsidR="007F784C" w:rsidRPr="00D20FAD" w:rsidRDefault="007F784C" w:rsidP="00D122AD">
      <w:pPr>
        <w:pStyle w:val="Paragraphedeliste"/>
        <w:numPr>
          <w:ilvl w:val="0"/>
          <w:numId w:val="5"/>
        </w:numPr>
        <w:tabs>
          <w:tab w:val="left" w:pos="540"/>
        </w:tabs>
        <w:jc w:val="both"/>
        <w:rPr>
          <w:b/>
          <w:sz w:val="32"/>
          <w:szCs w:val="32"/>
          <w:u w:val="single"/>
        </w:rPr>
      </w:pPr>
      <w:r w:rsidRPr="00D20FAD">
        <w:rPr>
          <w:b/>
          <w:sz w:val="32"/>
          <w:szCs w:val="32"/>
          <w:u w:val="single"/>
        </w:rPr>
        <w:t>Enseignements, projets pédagogiques</w:t>
      </w:r>
    </w:p>
    <w:p w:rsidR="007F784C" w:rsidRDefault="007F784C" w:rsidP="00D122AD">
      <w:pPr>
        <w:tabs>
          <w:tab w:val="left" w:pos="540"/>
        </w:tabs>
        <w:jc w:val="both"/>
        <w:rPr>
          <w:b/>
          <w:sz w:val="32"/>
          <w:szCs w:val="32"/>
          <w:u w:val="single"/>
        </w:rPr>
      </w:pPr>
    </w:p>
    <w:p w:rsidR="007F784C" w:rsidRPr="003E66A6" w:rsidRDefault="007F784C" w:rsidP="00D122AD">
      <w:pPr>
        <w:ind w:left="-284" w:right="-285" w:firstLine="284"/>
        <w:jc w:val="both"/>
        <w:rPr>
          <w:rFonts w:ascii="Arial" w:hAnsi="Arial" w:cs="Arial"/>
          <w:b/>
          <w:color w:val="00B050"/>
          <w:kern w:val="56"/>
          <w:sz w:val="24"/>
          <w:szCs w:val="24"/>
          <w:u w:val="single"/>
        </w:rPr>
      </w:pPr>
      <w:r w:rsidRPr="003E66A6">
        <w:rPr>
          <w:rFonts w:ascii="Arial" w:hAnsi="Arial" w:cs="Arial"/>
          <w:b/>
          <w:color w:val="00B050"/>
          <w:kern w:val="56"/>
          <w:sz w:val="24"/>
          <w:szCs w:val="24"/>
          <w:u w:val="single"/>
        </w:rPr>
        <w:t>Certificat de scolarité</w:t>
      </w:r>
    </w:p>
    <w:p w:rsidR="007F784C" w:rsidRPr="003E66A6" w:rsidRDefault="007F784C" w:rsidP="00D122AD">
      <w:pPr>
        <w:ind w:left="-284" w:right="-285"/>
        <w:jc w:val="both"/>
        <w:rPr>
          <w:rFonts w:ascii="Arial" w:hAnsi="Arial" w:cs="Arial"/>
          <w:kern w:val="56"/>
          <w:sz w:val="24"/>
          <w:szCs w:val="24"/>
        </w:rPr>
      </w:pPr>
    </w:p>
    <w:p w:rsidR="007F784C" w:rsidRPr="003E66A6" w:rsidRDefault="007F784C" w:rsidP="00D122AD">
      <w:pPr>
        <w:jc w:val="both"/>
        <w:rPr>
          <w:rFonts w:ascii="Arial" w:hAnsi="Arial" w:cs="Arial"/>
          <w:sz w:val="24"/>
          <w:szCs w:val="24"/>
        </w:rPr>
      </w:pPr>
      <w:r w:rsidRPr="003E66A6">
        <w:rPr>
          <w:rFonts w:ascii="Arial" w:hAnsi="Arial" w:cs="Arial"/>
          <w:sz w:val="24"/>
          <w:szCs w:val="24"/>
        </w:rPr>
        <w:t xml:space="preserve">Les certificats de scolarité sont disponibles directement sur votre compte Pronote (accessible via Atrium) à partir du </w:t>
      </w:r>
      <w:r w:rsidRPr="00CE2E44">
        <w:rPr>
          <w:rFonts w:ascii="Arial" w:hAnsi="Arial" w:cs="Arial"/>
          <w:b/>
          <w:sz w:val="24"/>
          <w:szCs w:val="24"/>
          <w:highlight w:val="yellow"/>
        </w:rPr>
        <w:t>lundi 12 septembre</w:t>
      </w:r>
      <w:r w:rsidRPr="003E66A6">
        <w:rPr>
          <w:rFonts w:ascii="Arial" w:hAnsi="Arial" w:cs="Arial"/>
          <w:sz w:val="24"/>
          <w:szCs w:val="24"/>
        </w:rPr>
        <w:t>.</w:t>
      </w:r>
    </w:p>
    <w:p w:rsidR="007F784C" w:rsidRPr="003E66A6" w:rsidRDefault="007F784C" w:rsidP="00D122AD">
      <w:pPr>
        <w:jc w:val="both"/>
        <w:rPr>
          <w:rFonts w:ascii="Arial" w:hAnsi="Arial" w:cs="Arial"/>
          <w:sz w:val="24"/>
          <w:szCs w:val="24"/>
        </w:rPr>
      </w:pPr>
      <w:r w:rsidRPr="003E66A6">
        <w:rPr>
          <w:rFonts w:ascii="Arial" w:hAnsi="Arial" w:cs="Arial"/>
          <w:sz w:val="24"/>
          <w:szCs w:val="24"/>
        </w:rPr>
        <w:t>Vous pourrez le télécharger dans l’onglet « informations personnelles » / « documents à télécharger » en vous connectant avec le compte Atrium parent.</w:t>
      </w:r>
    </w:p>
    <w:p w:rsidR="007F784C" w:rsidRPr="003E66A6" w:rsidRDefault="007F784C" w:rsidP="00D122AD">
      <w:pPr>
        <w:adjustRightInd w:val="0"/>
        <w:jc w:val="both"/>
        <w:rPr>
          <w:rFonts w:ascii="Arial" w:hAnsi="Arial" w:cs="Arial"/>
          <w:sz w:val="24"/>
          <w:szCs w:val="24"/>
        </w:rPr>
      </w:pPr>
    </w:p>
    <w:p w:rsidR="007F784C" w:rsidRPr="003E66A6" w:rsidRDefault="007F784C" w:rsidP="00D122AD">
      <w:pPr>
        <w:adjustRightInd w:val="0"/>
        <w:jc w:val="both"/>
        <w:rPr>
          <w:rFonts w:ascii="Arial" w:hAnsi="Arial" w:cs="Arial"/>
          <w:b/>
          <w:color w:val="00B050"/>
          <w:sz w:val="24"/>
          <w:szCs w:val="24"/>
          <w:u w:val="single"/>
        </w:rPr>
      </w:pPr>
      <w:r w:rsidRPr="003E66A6">
        <w:rPr>
          <w:rFonts w:ascii="Arial" w:hAnsi="Arial" w:cs="Arial"/>
          <w:b/>
          <w:color w:val="00B050"/>
          <w:sz w:val="24"/>
          <w:szCs w:val="24"/>
          <w:u w:val="single"/>
        </w:rPr>
        <w:t>Demande de PAP (Plan d’accompagnement personnalisé)</w:t>
      </w:r>
    </w:p>
    <w:p w:rsidR="007F784C" w:rsidRPr="003E66A6" w:rsidRDefault="007F784C" w:rsidP="00D122AD">
      <w:pPr>
        <w:adjustRightInd w:val="0"/>
        <w:jc w:val="both"/>
        <w:rPr>
          <w:rFonts w:ascii="Arial" w:hAnsi="Arial" w:cs="Arial"/>
          <w:b/>
          <w:color w:val="548DD4"/>
          <w:sz w:val="24"/>
          <w:szCs w:val="24"/>
          <w:u w:val="single"/>
        </w:rPr>
      </w:pPr>
    </w:p>
    <w:p w:rsidR="007F784C" w:rsidRPr="003E66A6" w:rsidRDefault="007F784C" w:rsidP="00D122AD">
      <w:pPr>
        <w:adjustRightInd w:val="0"/>
        <w:jc w:val="both"/>
        <w:rPr>
          <w:rFonts w:ascii="Arial" w:hAnsi="Arial" w:cs="Arial"/>
          <w:sz w:val="24"/>
          <w:szCs w:val="24"/>
        </w:rPr>
      </w:pPr>
      <w:r w:rsidRPr="003E66A6">
        <w:rPr>
          <w:rFonts w:ascii="Arial" w:hAnsi="Arial" w:cs="Arial"/>
          <w:sz w:val="24"/>
          <w:szCs w:val="24"/>
        </w:rPr>
        <w:t>« Le plan d’accompagnement personnalisé répond aux besoins des élèves qui connaissent des difficultés scolaires durables ayant pour origine un ou plusieurs troubles des apprentissages pour lesquels ni le programme personnalisé de réussite éducative (PPRE) ni le projet d’accueil individualisé (PAI) ne constituent une réponse adaptée. »</w:t>
      </w:r>
    </w:p>
    <w:p w:rsidR="007F784C" w:rsidRPr="003E66A6" w:rsidRDefault="007F784C" w:rsidP="00D122AD">
      <w:pPr>
        <w:adjustRightInd w:val="0"/>
        <w:jc w:val="both"/>
        <w:rPr>
          <w:rFonts w:ascii="Arial" w:hAnsi="Arial" w:cs="Arial"/>
          <w:sz w:val="24"/>
          <w:szCs w:val="24"/>
        </w:rPr>
      </w:pPr>
      <w:r w:rsidRPr="003E66A6">
        <w:rPr>
          <w:rFonts w:ascii="Arial" w:hAnsi="Arial" w:cs="Arial"/>
          <w:sz w:val="24"/>
          <w:szCs w:val="24"/>
        </w:rPr>
        <w:t>« Le directeur d’école ou le chef d’établissement élabore le plan d’accompagnement personnalisé avec l’équipe éducative, en y associant la famille ainsi que les professionnels concernés. Le plan d’accompagnement personnalisé est ensuite transmis à la famille afin de recueillir son accord.</w:t>
      </w:r>
    </w:p>
    <w:p w:rsidR="007F784C" w:rsidRPr="003E66A6" w:rsidRDefault="007F784C" w:rsidP="00D122AD">
      <w:pPr>
        <w:adjustRightInd w:val="0"/>
        <w:jc w:val="both"/>
        <w:rPr>
          <w:rFonts w:ascii="Arial" w:hAnsi="Arial" w:cs="Arial"/>
          <w:sz w:val="24"/>
          <w:szCs w:val="24"/>
        </w:rPr>
      </w:pPr>
      <w:r w:rsidRPr="003E66A6">
        <w:rPr>
          <w:rFonts w:ascii="Arial" w:hAnsi="Arial" w:cs="Arial"/>
          <w:sz w:val="24"/>
          <w:szCs w:val="24"/>
        </w:rPr>
        <w:t>Le plan d’accompagnement personnalisé est conçu comme un outil de suivi de l’élève. »</w:t>
      </w:r>
    </w:p>
    <w:p w:rsidR="007F784C" w:rsidRPr="003E66A6" w:rsidRDefault="007F784C" w:rsidP="00D122AD">
      <w:pPr>
        <w:adjustRightInd w:val="0"/>
        <w:jc w:val="both"/>
        <w:rPr>
          <w:rFonts w:ascii="Arial" w:hAnsi="Arial" w:cs="Arial"/>
          <w:sz w:val="24"/>
          <w:szCs w:val="24"/>
        </w:rPr>
      </w:pPr>
      <w:r w:rsidRPr="003E66A6">
        <w:rPr>
          <w:rFonts w:ascii="Arial" w:hAnsi="Arial" w:cs="Arial"/>
          <w:sz w:val="24"/>
          <w:szCs w:val="24"/>
        </w:rPr>
        <w:t>Circulaire n° 2015-016 du 22-1-2015</w:t>
      </w:r>
    </w:p>
    <w:p w:rsidR="007F784C" w:rsidRPr="003E66A6" w:rsidRDefault="007F784C" w:rsidP="00D122AD">
      <w:pPr>
        <w:adjustRightInd w:val="0"/>
        <w:jc w:val="both"/>
        <w:rPr>
          <w:rFonts w:ascii="Arial" w:hAnsi="Arial" w:cs="Arial"/>
          <w:bCs/>
          <w:sz w:val="24"/>
          <w:szCs w:val="24"/>
        </w:rPr>
      </w:pPr>
      <w:r w:rsidRPr="003E66A6">
        <w:rPr>
          <w:rFonts w:ascii="Arial" w:hAnsi="Arial" w:cs="Arial"/>
          <w:bCs/>
          <w:sz w:val="24"/>
          <w:szCs w:val="24"/>
        </w:rPr>
        <w:t xml:space="preserve">Le PAP s’adresse aux élèves présentant des troubles de type « </w:t>
      </w:r>
      <w:proofErr w:type="spellStart"/>
      <w:r w:rsidRPr="003E66A6">
        <w:rPr>
          <w:rFonts w:ascii="Arial" w:hAnsi="Arial" w:cs="Arial"/>
          <w:bCs/>
          <w:sz w:val="24"/>
          <w:szCs w:val="24"/>
        </w:rPr>
        <w:t>dys</w:t>
      </w:r>
      <w:proofErr w:type="spellEnd"/>
      <w:r w:rsidRPr="003E66A6">
        <w:rPr>
          <w:rFonts w:ascii="Arial" w:hAnsi="Arial" w:cs="Arial"/>
          <w:bCs/>
          <w:sz w:val="24"/>
          <w:szCs w:val="24"/>
        </w:rPr>
        <w:t xml:space="preserve"> » afin de définir les aménagements pédagogiques susceptibles de compenser leurs troubles dans la classe.</w:t>
      </w:r>
    </w:p>
    <w:p w:rsidR="007F784C" w:rsidRPr="003E66A6" w:rsidRDefault="007F784C" w:rsidP="00D122AD">
      <w:pPr>
        <w:adjustRightInd w:val="0"/>
        <w:jc w:val="both"/>
        <w:rPr>
          <w:rFonts w:ascii="Arial" w:hAnsi="Arial" w:cs="Arial"/>
          <w:bCs/>
          <w:sz w:val="24"/>
          <w:szCs w:val="24"/>
        </w:rPr>
      </w:pPr>
    </w:p>
    <w:p w:rsidR="007F784C" w:rsidRPr="003E66A6" w:rsidRDefault="007F784C" w:rsidP="00D122AD">
      <w:pPr>
        <w:adjustRightInd w:val="0"/>
        <w:jc w:val="both"/>
        <w:rPr>
          <w:rFonts w:ascii="Arial" w:hAnsi="Arial" w:cs="Arial"/>
          <w:bCs/>
          <w:sz w:val="24"/>
          <w:szCs w:val="24"/>
        </w:rPr>
      </w:pPr>
      <w:proofErr w:type="gramStart"/>
      <w:r w:rsidRPr="003E66A6">
        <w:rPr>
          <w:rFonts w:ascii="Arial" w:hAnsi="Arial" w:cs="Arial"/>
          <w:bCs/>
          <w:sz w:val="24"/>
          <w:szCs w:val="24"/>
        </w:rPr>
        <w:t>Procédure:</w:t>
      </w:r>
      <w:proofErr w:type="gramEnd"/>
    </w:p>
    <w:p w:rsidR="007F784C" w:rsidRPr="003E66A6" w:rsidRDefault="007F784C" w:rsidP="00D122AD">
      <w:pPr>
        <w:adjustRightInd w:val="0"/>
        <w:jc w:val="both"/>
        <w:rPr>
          <w:rFonts w:ascii="Arial" w:hAnsi="Arial" w:cs="Arial"/>
          <w:sz w:val="24"/>
          <w:szCs w:val="24"/>
        </w:rPr>
      </w:pPr>
      <w:r w:rsidRPr="003E66A6">
        <w:rPr>
          <w:rFonts w:ascii="Arial" w:hAnsi="Arial" w:cs="Arial"/>
          <w:sz w:val="24"/>
          <w:szCs w:val="24"/>
        </w:rPr>
        <w:t>1. La famille fait une demande écrite de PAP auprès du CPE du niveau de la classe ou au secrétariat du lycée.</w:t>
      </w:r>
    </w:p>
    <w:p w:rsidR="007F784C" w:rsidRPr="003E66A6" w:rsidRDefault="007F784C" w:rsidP="00D122AD">
      <w:pPr>
        <w:adjustRightInd w:val="0"/>
        <w:jc w:val="both"/>
        <w:rPr>
          <w:rFonts w:ascii="Arial" w:hAnsi="Arial" w:cs="Arial"/>
          <w:sz w:val="24"/>
          <w:szCs w:val="24"/>
        </w:rPr>
      </w:pPr>
      <w:r w:rsidRPr="003E66A6">
        <w:rPr>
          <w:rFonts w:ascii="Arial" w:hAnsi="Arial" w:cs="Arial"/>
          <w:sz w:val="24"/>
          <w:szCs w:val="24"/>
        </w:rPr>
        <w:t xml:space="preserve">2. Le CPE ou le secrétariat du lycée remet </w:t>
      </w:r>
      <w:r w:rsidRPr="003E66A6">
        <w:rPr>
          <w:rFonts w:ascii="Arial" w:hAnsi="Arial" w:cs="Arial"/>
          <w:b/>
          <w:bCs/>
          <w:sz w:val="24"/>
          <w:szCs w:val="24"/>
        </w:rPr>
        <w:t xml:space="preserve">l’annexe 1 </w:t>
      </w:r>
      <w:r w:rsidRPr="003E66A6">
        <w:rPr>
          <w:rFonts w:ascii="Arial" w:hAnsi="Arial" w:cs="Arial"/>
          <w:bCs/>
          <w:sz w:val="24"/>
          <w:szCs w:val="24"/>
        </w:rPr>
        <w:t>(disponible dans les documents Atrium)</w:t>
      </w:r>
      <w:r w:rsidRPr="003E66A6">
        <w:rPr>
          <w:rFonts w:ascii="Arial" w:hAnsi="Arial" w:cs="Arial"/>
          <w:b/>
          <w:bCs/>
          <w:sz w:val="24"/>
          <w:szCs w:val="24"/>
        </w:rPr>
        <w:t xml:space="preserve"> </w:t>
      </w:r>
      <w:r w:rsidRPr="003E66A6">
        <w:rPr>
          <w:rFonts w:ascii="Arial" w:hAnsi="Arial" w:cs="Arial"/>
          <w:sz w:val="24"/>
          <w:szCs w:val="24"/>
        </w:rPr>
        <w:t>aux parents.</w:t>
      </w:r>
    </w:p>
    <w:p w:rsidR="007F784C" w:rsidRPr="003E66A6" w:rsidRDefault="007F784C" w:rsidP="00D122AD">
      <w:pPr>
        <w:adjustRightInd w:val="0"/>
        <w:jc w:val="both"/>
        <w:rPr>
          <w:rFonts w:ascii="Arial" w:hAnsi="Arial" w:cs="Arial"/>
          <w:bCs/>
          <w:sz w:val="24"/>
          <w:szCs w:val="24"/>
        </w:rPr>
      </w:pPr>
      <w:r w:rsidRPr="003E66A6">
        <w:rPr>
          <w:rFonts w:ascii="Arial" w:hAnsi="Arial" w:cs="Arial"/>
          <w:sz w:val="24"/>
          <w:szCs w:val="24"/>
        </w:rPr>
        <w:t xml:space="preserve">3. Les parents complètent </w:t>
      </w:r>
      <w:r w:rsidRPr="003E66A6">
        <w:rPr>
          <w:rFonts w:ascii="Arial" w:hAnsi="Arial" w:cs="Arial"/>
          <w:b/>
          <w:bCs/>
          <w:sz w:val="24"/>
          <w:szCs w:val="24"/>
        </w:rPr>
        <w:t xml:space="preserve">l’annexe 1 </w:t>
      </w:r>
      <w:r w:rsidRPr="003E66A6">
        <w:rPr>
          <w:rFonts w:ascii="Arial" w:hAnsi="Arial" w:cs="Arial"/>
          <w:sz w:val="24"/>
          <w:szCs w:val="24"/>
        </w:rPr>
        <w:t xml:space="preserve">et l’accompagnent des bilans chiffrés (dans les domaines de l’orthophonie, la neuropsychologie, la psychomotricité en fonction des difficultés) et des bilans médicaux </w:t>
      </w:r>
      <w:r w:rsidRPr="003E66A6">
        <w:rPr>
          <w:rFonts w:ascii="Arial" w:hAnsi="Arial" w:cs="Arial"/>
          <w:bCs/>
          <w:sz w:val="24"/>
          <w:szCs w:val="24"/>
        </w:rPr>
        <w:t>sous pli cacheté à l’attention du médecin scolaire.</w:t>
      </w:r>
    </w:p>
    <w:p w:rsidR="007F784C" w:rsidRPr="003E66A6" w:rsidRDefault="007F784C" w:rsidP="00D122AD">
      <w:pPr>
        <w:adjustRightInd w:val="0"/>
        <w:jc w:val="both"/>
        <w:rPr>
          <w:rFonts w:ascii="Arial" w:hAnsi="Arial" w:cs="Arial"/>
          <w:sz w:val="24"/>
          <w:szCs w:val="24"/>
        </w:rPr>
      </w:pPr>
      <w:r w:rsidRPr="003E66A6">
        <w:rPr>
          <w:rFonts w:ascii="Arial" w:hAnsi="Arial" w:cs="Arial"/>
          <w:sz w:val="24"/>
          <w:szCs w:val="24"/>
        </w:rPr>
        <w:t xml:space="preserve">4. Le CPE ou le secrétariat du lycée se charge de faire remplir au professeur principal la fiche de renseignements pédagogiques </w:t>
      </w:r>
      <w:r w:rsidRPr="003E66A6">
        <w:rPr>
          <w:rFonts w:ascii="Arial" w:hAnsi="Arial" w:cs="Arial"/>
          <w:b/>
          <w:bCs/>
          <w:sz w:val="24"/>
          <w:szCs w:val="24"/>
        </w:rPr>
        <w:t>(annexe 2)</w:t>
      </w:r>
      <w:r w:rsidRPr="003E66A6">
        <w:rPr>
          <w:rFonts w:ascii="Arial" w:hAnsi="Arial" w:cs="Arial"/>
          <w:sz w:val="24"/>
          <w:szCs w:val="24"/>
        </w:rPr>
        <w:t xml:space="preserve">. </w:t>
      </w:r>
    </w:p>
    <w:p w:rsidR="007F784C" w:rsidRPr="003E66A6" w:rsidRDefault="007F784C" w:rsidP="00D122AD">
      <w:pPr>
        <w:adjustRightInd w:val="0"/>
        <w:jc w:val="both"/>
        <w:rPr>
          <w:rFonts w:ascii="Arial" w:hAnsi="Arial" w:cs="Arial"/>
          <w:sz w:val="24"/>
          <w:szCs w:val="24"/>
        </w:rPr>
      </w:pPr>
      <w:r w:rsidRPr="003E66A6">
        <w:rPr>
          <w:rFonts w:ascii="Arial" w:hAnsi="Arial" w:cs="Arial"/>
          <w:sz w:val="24"/>
          <w:szCs w:val="24"/>
        </w:rPr>
        <w:t xml:space="preserve">5. Le CPE transmet au secrétariat le dossier de demande de PAP complet </w:t>
      </w:r>
      <w:r w:rsidRPr="003E66A6">
        <w:rPr>
          <w:rFonts w:ascii="Arial" w:hAnsi="Arial" w:cs="Arial"/>
          <w:b/>
          <w:bCs/>
          <w:sz w:val="24"/>
          <w:szCs w:val="24"/>
        </w:rPr>
        <w:t>(annexe 1 + pièces + annexe 2)</w:t>
      </w:r>
      <w:r w:rsidRPr="003E66A6">
        <w:rPr>
          <w:rFonts w:ascii="Arial" w:hAnsi="Arial" w:cs="Arial"/>
          <w:sz w:val="24"/>
          <w:szCs w:val="24"/>
        </w:rPr>
        <w:t>.</w:t>
      </w:r>
    </w:p>
    <w:p w:rsidR="007F784C" w:rsidRPr="003E66A6" w:rsidRDefault="007F784C" w:rsidP="00D122AD">
      <w:pPr>
        <w:adjustRightInd w:val="0"/>
        <w:jc w:val="both"/>
        <w:rPr>
          <w:rFonts w:ascii="Arial" w:hAnsi="Arial" w:cs="Arial"/>
          <w:sz w:val="24"/>
          <w:szCs w:val="24"/>
        </w:rPr>
      </w:pPr>
      <w:r w:rsidRPr="003E66A6">
        <w:rPr>
          <w:rFonts w:ascii="Arial" w:hAnsi="Arial" w:cs="Arial"/>
          <w:sz w:val="24"/>
          <w:szCs w:val="24"/>
        </w:rPr>
        <w:t xml:space="preserve">6. Le secrétariat transmet le dossier au médecin scolaire qui donne </w:t>
      </w:r>
      <w:r w:rsidRPr="003E66A6">
        <w:rPr>
          <w:rFonts w:ascii="Arial" w:hAnsi="Arial" w:cs="Arial"/>
          <w:b/>
          <w:bCs/>
          <w:sz w:val="24"/>
          <w:szCs w:val="24"/>
        </w:rPr>
        <w:t xml:space="preserve">un avis favorable (ou non) </w:t>
      </w:r>
      <w:r w:rsidRPr="003E66A6">
        <w:rPr>
          <w:rFonts w:ascii="Arial" w:hAnsi="Arial" w:cs="Arial"/>
          <w:sz w:val="24"/>
          <w:szCs w:val="24"/>
        </w:rPr>
        <w:t>pour la mise en œuvre d’un PAP.</w:t>
      </w:r>
    </w:p>
    <w:p w:rsidR="007F784C" w:rsidRPr="003E66A6" w:rsidRDefault="007F784C" w:rsidP="00D122AD">
      <w:pPr>
        <w:adjustRightInd w:val="0"/>
        <w:jc w:val="both"/>
        <w:rPr>
          <w:rFonts w:ascii="Arial" w:hAnsi="Arial" w:cs="Arial"/>
          <w:sz w:val="24"/>
          <w:szCs w:val="24"/>
        </w:rPr>
      </w:pPr>
      <w:r w:rsidRPr="003E66A6">
        <w:rPr>
          <w:rFonts w:ascii="Arial" w:hAnsi="Arial" w:cs="Arial"/>
          <w:sz w:val="24"/>
          <w:szCs w:val="24"/>
        </w:rPr>
        <w:t xml:space="preserve">7. En cas d’avis favorable, le secrétariat organise </w:t>
      </w:r>
      <w:r w:rsidRPr="003E66A6">
        <w:rPr>
          <w:rFonts w:ascii="Arial" w:hAnsi="Arial" w:cs="Arial"/>
          <w:b/>
          <w:bCs/>
          <w:sz w:val="24"/>
          <w:szCs w:val="24"/>
        </w:rPr>
        <w:t xml:space="preserve">une réunion </w:t>
      </w:r>
      <w:r w:rsidRPr="003E66A6">
        <w:rPr>
          <w:rFonts w:ascii="Arial" w:hAnsi="Arial" w:cs="Arial"/>
          <w:sz w:val="24"/>
          <w:szCs w:val="24"/>
        </w:rPr>
        <w:t>: proviseure adjointe /CPE/ professeur principal/ parents / élève / médecin scolaire pour l’élaboration du PAP.</w:t>
      </w:r>
    </w:p>
    <w:p w:rsidR="007F784C" w:rsidRPr="003E66A6" w:rsidRDefault="007F784C" w:rsidP="00D122AD">
      <w:pPr>
        <w:adjustRightInd w:val="0"/>
        <w:jc w:val="both"/>
        <w:rPr>
          <w:rFonts w:ascii="Arial" w:hAnsi="Arial" w:cs="Arial"/>
          <w:sz w:val="24"/>
          <w:szCs w:val="24"/>
        </w:rPr>
      </w:pPr>
      <w:r w:rsidRPr="003E66A6">
        <w:rPr>
          <w:rFonts w:ascii="Arial" w:hAnsi="Arial" w:cs="Arial"/>
          <w:sz w:val="24"/>
          <w:szCs w:val="24"/>
        </w:rPr>
        <w:t xml:space="preserve">8. Le PAP est </w:t>
      </w:r>
      <w:r w:rsidRPr="003E66A6">
        <w:rPr>
          <w:rFonts w:ascii="Arial" w:hAnsi="Arial" w:cs="Arial"/>
          <w:b/>
          <w:bCs/>
          <w:sz w:val="24"/>
          <w:szCs w:val="24"/>
        </w:rPr>
        <w:t xml:space="preserve">diffusé </w:t>
      </w:r>
      <w:r w:rsidRPr="003E66A6">
        <w:rPr>
          <w:rFonts w:ascii="Arial" w:hAnsi="Arial" w:cs="Arial"/>
          <w:sz w:val="24"/>
          <w:szCs w:val="24"/>
        </w:rPr>
        <w:t xml:space="preserve">par le secrétariat aux professeurs de la classe/CPE/infirmières par mail. </w:t>
      </w:r>
    </w:p>
    <w:p w:rsidR="007F784C" w:rsidRPr="003E66A6" w:rsidRDefault="007F784C" w:rsidP="00D122AD">
      <w:pPr>
        <w:adjustRightInd w:val="0"/>
        <w:jc w:val="both"/>
        <w:rPr>
          <w:rFonts w:ascii="Arial" w:hAnsi="Arial" w:cs="Arial"/>
          <w:sz w:val="24"/>
          <w:szCs w:val="24"/>
        </w:rPr>
      </w:pPr>
    </w:p>
    <w:p w:rsidR="007F784C" w:rsidRPr="003E66A6" w:rsidRDefault="007F784C" w:rsidP="00D122AD">
      <w:pPr>
        <w:adjustRightInd w:val="0"/>
        <w:jc w:val="both"/>
        <w:rPr>
          <w:rFonts w:ascii="Arial" w:hAnsi="Arial" w:cs="Arial"/>
          <w:bCs/>
          <w:sz w:val="24"/>
          <w:szCs w:val="24"/>
        </w:rPr>
      </w:pPr>
      <w:r w:rsidRPr="003E66A6">
        <w:rPr>
          <w:rFonts w:ascii="Arial" w:hAnsi="Arial" w:cs="Arial"/>
          <w:bCs/>
          <w:sz w:val="24"/>
          <w:szCs w:val="24"/>
        </w:rPr>
        <w:t>IMPORTANT :</w:t>
      </w:r>
    </w:p>
    <w:p w:rsidR="007F784C" w:rsidRPr="003E66A6" w:rsidRDefault="007F784C" w:rsidP="00D122AD">
      <w:pPr>
        <w:adjustRightInd w:val="0"/>
        <w:jc w:val="both"/>
        <w:rPr>
          <w:rFonts w:ascii="Arial" w:hAnsi="Arial" w:cs="Arial"/>
          <w:bCs/>
          <w:sz w:val="24"/>
          <w:szCs w:val="24"/>
        </w:rPr>
      </w:pPr>
      <w:r w:rsidRPr="003E66A6">
        <w:rPr>
          <w:rFonts w:ascii="Arial" w:hAnsi="Arial" w:cs="Arial"/>
          <w:sz w:val="24"/>
          <w:szCs w:val="24"/>
        </w:rPr>
        <w:t xml:space="preserve">- </w:t>
      </w:r>
      <w:r w:rsidRPr="003E66A6">
        <w:rPr>
          <w:rFonts w:ascii="Arial" w:hAnsi="Arial" w:cs="Arial"/>
          <w:bCs/>
          <w:sz w:val="24"/>
          <w:szCs w:val="24"/>
        </w:rPr>
        <w:t>La demande et la mise en œuvre d’un PAP sont indépendantes d’une demande éventuelle</w:t>
      </w:r>
    </w:p>
    <w:p w:rsidR="007F784C" w:rsidRDefault="007F784C" w:rsidP="00D122AD">
      <w:pPr>
        <w:adjustRightInd w:val="0"/>
        <w:jc w:val="both"/>
        <w:rPr>
          <w:rFonts w:ascii="Arial" w:hAnsi="Arial" w:cs="Arial"/>
          <w:bCs/>
          <w:sz w:val="24"/>
          <w:szCs w:val="24"/>
        </w:rPr>
      </w:pPr>
      <w:proofErr w:type="gramStart"/>
      <w:r w:rsidRPr="003E66A6">
        <w:rPr>
          <w:rFonts w:ascii="Arial" w:hAnsi="Arial" w:cs="Arial"/>
          <w:bCs/>
          <w:sz w:val="24"/>
          <w:szCs w:val="24"/>
        </w:rPr>
        <w:t>d’aménagements</w:t>
      </w:r>
      <w:proofErr w:type="gramEnd"/>
      <w:r w:rsidRPr="003E66A6">
        <w:rPr>
          <w:rFonts w:ascii="Arial" w:hAnsi="Arial" w:cs="Arial"/>
          <w:bCs/>
          <w:sz w:val="24"/>
          <w:szCs w:val="24"/>
        </w:rPr>
        <w:t xml:space="preserve"> d’épreuves pour le Baccalauréat.</w:t>
      </w:r>
    </w:p>
    <w:p w:rsidR="00175CB9" w:rsidRPr="003E66A6" w:rsidRDefault="00175CB9" w:rsidP="00D122AD">
      <w:pPr>
        <w:adjustRightInd w:val="0"/>
        <w:jc w:val="both"/>
        <w:rPr>
          <w:rFonts w:ascii="Arial" w:hAnsi="Arial" w:cs="Arial"/>
          <w:bCs/>
          <w:sz w:val="24"/>
          <w:szCs w:val="24"/>
        </w:rPr>
      </w:pPr>
    </w:p>
    <w:p w:rsidR="007F784C" w:rsidRPr="003E66A6" w:rsidRDefault="007F784C" w:rsidP="00D122AD">
      <w:pPr>
        <w:adjustRightInd w:val="0"/>
        <w:jc w:val="both"/>
        <w:rPr>
          <w:rFonts w:ascii="Arial" w:hAnsi="Arial" w:cs="Arial"/>
          <w:bCs/>
          <w:sz w:val="24"/>
          <w:szCs w:val="24"/>
        </w:rPr>
      </w:pPr>
      <w:r w:rsidRPr="003E66A6">
        <w:rPr>
          <w:rFonts w:ascii="Arial" w:hAnsi="Arial" w:cs="Arial"/>
          <w:sz w:val="24"/>
          <w:szCs w:val="24"/>
        </w:rPr>
        <w:lastRenderedPageBreak/>
        <w:t xml:space="preserve">- </w:t>
      </w:r>
      <w:r w:rsidRPr="003E66A6">
        <w:rPr>
          <w:rFonts w:ascii="Arial" w:hAnsi="Arial" w:cs="Arial"/>
          <w:b/>
          <w:bCs/>
          <w:color w:val="FF0000"/>
          <w:sz w:val="24"/>
          <w:szCs w:val="24"/>
        </w:rPr>
        <w:t>Renouvellement :</w:t>
      </w:r>
      <w:r w:rsidRPr="003E66A6">
        <w:rPr>
          <w:rFonts w:ascii="Arial" w:hAnsi="Arial" w:cs="Arial"/>
          <w:bCs/>
          <w:sz w:val="24"/>
          <w:szCs w:val="24"/>
        </w:rPr>
        <w:t xml:space="preserve"> </w:t>
      </w:r>
      <w:r w:rsidRPr="003E66A6">
        <w:rPr>
          <w:rFonts w:ascii="Arial" w:hAnsi="Arial" w:cs="Arial"/>
          <w:b/>
          <w:bCs/>
          <w:color w:val="FF0000"/>
          <w:sz w:val="24"/>
          <w:szCs w:val="24"/>
        </w:rPr>
        <w:t>la demande de mise en place d’un PAP doit être renouvelée chaque année et le PAP sera reconduit selon les besoins de l’enfant.</w:t>
      </w:r>
    </w:p>
    <w:p w:rsidR="007F784C" w:rsidRPr="003E66A6" w:rsidRDefault="007F784C" w:rsidP="00D122AD">
      <w:pPr>
        <w:adjustRightInd w:val="0"/>
        <w:jc w:val="both"/>
        <w:rPr>
          <w:rFonts w:ascii="Arial" w:hAnsi="Arial" w:cs="Arial"/>
          <w:b/>
          <w:color w:val="548DD4"/>
          <w:sz w:val="24"/>
          <w:szCs w:val="24"/>
          <w:u w:val="single"/>
        </w:rPr>
      </w:pPr>
    </w:p>
    <w:p w:rsidR="007F784C" w:rsidRPr="003E66A6" w:rsidRDefault="007F784C" w:rsidP="00D122AD">
      <w:pPr>
        <w:adjustRightInd w:val="0"/>
        <w:jc w:val="both"/>
        <w:rPr>
          <w:rFonts w:ascii="Arial" w:hAnsi="Arial" w:cs="Arial"/>
          <w:b/>
          <w:color w:val="00B050"/>
          <w:sz w:val="24"/>
          <w:szCs w:val="24"/>
          <w:u w:val="single"/>
        </w:rPr>
      </w:pPr>
      <w:r w:rsidRPr="003E66A6">
        <w:rPr>
          <w:rFonts w:ascii="Arial" w:hAnsi="Arial" w:cs="Arial"/>
          <w:b/>
          <w:color w:val="00B050"/>
          <w:sz w:val="24"/>
          <w:szCs w:val="24"/>
          <w:u w:val="single"/>
        </w:rPr>
        <w:t>Demande de PPS (Projet Personnalisé de scolarisation)</w:t>
      </w:r>
    </w:p>
    <w:p w:rsidR="007F784C" w:rsidRPr="003E66A6" w:rsidRDefault="007F784C" w:rsidP="00D122AD">
      <w:pPr>
        <w:pStyle w:val="NormalWeb"/>
        <w:jc w:val="both"/>
        <w:rPr>
          <w:rFonts w:ascii="Arial" w:hAnsi="Arial" w:cs="Arial"/>
        </w:rPr>
      </w:pPr>
      <w:r w:rsidRPr="003E66A6">
        <w:rPr>
          <w:rFonts w:ascii="Arial" w:hAnsi="Arial" w:cs="Arial"/>
        </w:rPr>
        <w:t>L’enfant ou l’adolescent en situation de handicap peut bénéficier d’une scolarisation adaptée.</w:t>
      </w:r>
    </w:p>
    <w:p w:rsidR="007F784C" w:rsidRPr="003E66A6" w:rsidRDefault="007F784C" w:rsidP="00D122AD">
      <w:pPr>
        <w:pStyle w:val="NormalWeb"/>
        <w:jc w:val="both"/>
        <w:rPr>
          <w:rFonts w:ascii="Arial" w:hAnsi="Arial" w:cs="Arial"/>
        </w:rPr>
      </w:pPr>
      <w:r w:rsidRPr="003E66A6">
        <w:rPr>
          <w:rFonts w:ascii="Arial" w:hAnsi="Arial" w:cs="Arial"/>
        </w:rPr>
        <w:t>C’est dans le cadre de la loi 2005-102 du 11 février 2005 que le décret n° 2005-1752 du 30-12-2005 concernant le "Parcours de formation des élèves présentant un handicap" a défini le projet personnalisé de scolarisation (PPS).</w:t>
      </w:r>
    </w:p>
    <w:p w:rsidR="007F784C" w:rsidRPr="003E66A6" w:rsidRDefault="007F784C" w:rsidP="00D122AD">
      <w:pPr>
        <w:pStyle w:val="NormalWeb"/>
        <w:jc w:val="both"/>
        <w:rPr>
          <w:rFonts w:ascii="Arial" w:hAnsi="Arial" w:cs="Arial"/>
        </w:rPr>
      </w:pPr>
      <w:r w:rsidRPr="003E66A6">
        <w:rPr>
          <w:rFonts w:ascii="Arial" w:hAnsi="Arial" w:cs="Arial"/>
        </w:rPr>
        <w:t>C'est à partir des besoins identifiés, avec l’aide du GEVA-</w:t>
      </w:r>
      <w:proofErr w:type="spellStart"/>
      <w:r w:rsidRPr="003E66A6">
        <w:rPr>
          <w:rFonts w:ascii="Arial" w:hAnsi="Arial" w:cs="Arial"/>
        </w:rPr>
        <w:t>Sco</w:t>
      </w:r>
      <w:proofErr w:type="spellEnd"/>
      <w:r w:rsidRPr="003E66A6">
        <w:rPr>
          <w:rFonts w:ascii="Arial" w:hAnsi="Arial" w:cs="Arial"/>
        </w:rPr>
        <w:t>, (guide d’évaluation et d’aide à la décision) que l'équipe pluridisciplinaire va élaborer le</w:t>
      </w:r>
      <w:r w:rsidRPr="003E66A6">
        <w:rPr>
          <w:rFonts w:ascii="Arial" w:hAnsi="Arial" w:cs="Arial"/>
          <w:b/>
          <w:bCs/>
        </w:rPr>
        <w:t xml:space="preserve"> projet personnalisé de scolarisation (PPS)</w:t>
      </w:r>
      <w:r w:rsidRPr="003E66A6">
        <w:rPr>
          <w:rFonts w:ascii="Arial" w:hAnsi="Arial" w:cs="Arial"/>
        </w:rPr>
        <w:t xml:space="preserve"> de l'élève handicapé, en tenant compte des souhaits de l'enfant ou de l'adolescent et de ses parents.</w:t>
      </w:r>
    </w:p>
    <w:p w:rsidR="007F784C" w:rsidRPr="003E66A6" w:rsidRDefault="007F784C" w:rsidP="00D122AD">
      <w:pPr>
        <w:pStyle w:val="NormalWeb"/>
        <w:jc w:val="both"/>
        <w:rPr>
          <w:rFonts w:ascii="Arial" w:hAnsi="Arial" w:cs="Arial"/>
        </w:rPr>
      </w:pPr>
      <w:r w:rsidRPr="003E66A6">
        <w:rPr>
          <w:rFonts w:ascii="Arial" w:hAnsi="Arial" w:cs="Arial"/>
        </w:rPr>
        <w:t>Le PPS définit les modalités de déroulement de la scolarité en proposant, si nécessaire :</w:t>
      </w:r>
    </w:p>
    <w:p w:rsidR="007F784C" w:rsidRPr="003E66A6" w:rsidRDefault="007F784C" w:rsidP="00D122AD">
      <w:pPr>
        <w:widowControl/>
        <w:numPr>
          <w:ilvl w:val="0"/>
          <w:numId w:val="2"/>
        </w:numPr>
        <w:autoSpaceDE/>
        <w:autoSpaceDN/>
        <w:spacing w:before="100" w:beforeAutospacing="1" w:after="100" w:afterAutospacing="1"/>
        <w:jc w:val="both"/>
        <w:rPr>
          <w:rFonts w:ascii="Arial" w:hAnsi="Arial" w:cs="Arial"/>
          <w:sz w:val="24"/>
          <w:szCs w:val="24"/>
        </w:rPr>
      </w:pPr>
      <w:proofErr w:type="gramStart"/>
      <w:r w:rsidRPr="003E66A6">
        <w:rPr>
          <w:rFonts w:ascii="Arial" w:hAnsi="Arial" w:cs="Arial"/>
          <w:sz w:val="24"/>
          <w:szCs w:val="24"/>
        </w:rPr>
        <w:t>la</w:t>
      </w:r>
      <w:proofErr w:type="gramEnd"/>
      <w:r w:rsidRPr="003E66A6">
        <w:rPr>
          <w:rFonts w:ascii="Arial" w:hAnsi="Arial" w:cs="Arial"/>
          <w:sz w:val="24"/>
          <w:szCs w:val="24"/>
        </w:rPr>
        <w:t xml:space="preserve"> qualité et la nature des accompagnements nécessaires, notamment thérapeutiques ou rééducatifs</w:t>
      </w:r>
    </w:p>
    <w:p w:rsidR="007F784C" w:rsidRPr="003E66A6" w:rsidRDefault="007F784C" w:rsidP="00D122AD">
      <w:pPr>
        <w:widowControl/>
        <w:numPr>
          <w:ilvl w:val="0"/>
          <w:numId w:val="2"/>
        </w:numPr>
        <w:autoSpaceDE/>
        <w:autoSpaceDN/>
        <w:spacing w:before="100" w:beforeAutospacing="1" w:after="100" w:afterAutospacing="1"/>
        <w:jc w:val="both"/>
        <w:rPr>
          <w:rFonts w:ascii="Arial" w:hAnsi="Arial" w:cs="Arial"/>
          <w:sz w:val="24"/>
          <w:szCs w:val="24"/>
        </w:rPr>
      </w:pPr>
      <w:proofErr w:type="gramStart"/>
      <w:r w:rsidRPr="003E66A6">
        <w:rPr>
          <w:rFonts w:ascii="Arial" w:hAnsi="Arial" w:cs="Arial"/>
          <w:sz w:val="24"/>
          <w:szCs w:val="24"/>
        </w:rPr>
        <w:t>le</w:t>
      </w:r>
      <w:proofErr w:type="gramEnd"/>
      <w:r w:rsidRPr="003E66A6">
        <w:rPr>
          <w:rFonts w:ascii="Arial" w:hAnsi="Arial" w:cs="Arial"/>
          <w:sz w:val="24"/>
          <w:szCs w:val="24"/>
        </w:rPr>
        <w:t xml:space="preserve"> recours à une aide humaine individuelle ou mutualisée</w:t>
      </w:r>
    </w:p>
    <w:p w:rsidR="007F784C" w:rsidRPr="003E66A6" w:rsidRDefault="007F784C" w:rsidP="00D122AD">
      <w:pPr>
        <w:widowControl/>
        <w:numPr>
          <w:ilvl w:val="0"/>
          <w:numId w:val="2"/>
        </w:numPr>
        <w:autoSpaceDE/>
        <w:autoSpaceDN/>
        <w:spacing w:before="100" w:beforeAutospacing="1" w:after="100" w:afterAutospacing="1"/>
        <w:jc w:val="both"/>
        <w:rPr>
          <w:rFonts w:ascii="Arial" w:hAnsi="Arial" w:cs="Arial"/>
          <w:sz w:val="24"/>
          <w:szCs w:val="24"/>
        </w:rPr>
      </w:pPr>
      <w:proofErr w:type="gramStart"/>
      <w:r w:rsidRPr="003E66A6">
        <w:rPr>
          <w:rFonts w:ascii="Arial" w:hAnsi="Arial" w:cs="Arial"/>
          <w:sz w:val="24"/>
          <w:szCs w:val="24"/>
        </w:rPr>
        <w:t>le</w:t>
      </w:r>
      <w:proofErr w:type="gramEnd"/>
      <w:r w:rsidRPr="003E66A6">
        <w:rPr>
          <w:rFonts w:ascii="Arial" w:hAnsi="Arial" w:cs="Arial"/>
          <w:sz w:val="24"/>
          <w:szCs w:val="24"/>
        </w:rPr>
        <w:t xml:space="preserve"> recours à un matériel pédagogique adapté</w:t>
      </w:r>
    </w:p>
    <w:p w:rsidR="007F784C" w:rsidRPr="003E66A6" w:rsidRDefault="007F784C" w:rsidP="00D122AD">
      <w:pPr>
        <w:widowControl/>
        <w:numPr>
          <w:ilvl w:val="0"/>
          <w:numId w:val="2"/>
        </w:numPr>
        <w:autoSpaceDE/>
        <w:autoSpaceDN/>
        <w:spacing w:before="100" w:beforeAutospacing="1" w:after="100" w:afterAutospacing="1"/>
        <w:jc w:val="both"/>
        <w:rPr>
          <w:rFonts w:ascii="Arial" w:hAnsi="Arial" w:cs="Arial"/>
          <w:sz w:val="24"/>
          <w:szCs w:val="24"/>
        </w:rPr>
      </w:pPr>
      <w:proofErr w:type="gramStart"/>
      <w:r w:rsidRPr="003E66A6">
        <w:rPr>
          <w:rFonts w:ascii="Arial" w:hAnsi="Arial" w:cs="Arial"/>
          <w:sz w:val="24"/>
          <w:szCs w:val="24"/>
        </w:rPr>
        <w:t>les</w:t>
      </w:r>
      <w:proofErr w:type="gramEnd"/>
      <w:r w:rsidRPr="003E66A6">
        <w:rPr>
          <w:rFonts w:ascii="Arial" w:hAnsi="Arial" w:cs="Arial"/>
          <w:sz w:val="24"/>
          <w:szCs w:val="24"/>
        </w:rPr>
        <w:t xml:space="preserve"> aménagements pédagogiques</w:t>
      </w:r>
    </w:p>
    <w:p w:rsidR="007F784C" w:rsidRPr="003E66A6" w:rsidRDefault="007F784C" w:rsidP="00D122AD">
      <w:pPr>
        <w:pStyle w:val="NormalWeb"/>
        <w:jc w:val="both"/>
        <w:rPr>
          <w:rFonts w:ascii="Arial" w:hAnsi="Arial" w:cs="Arial"/>
        </w:rPr>
      </w:pPr>
      <w:r w:rsidRPr="003E66A6">
        <w:rPr>
          <w:rFonts w:ascii="Arial" w:hAnsi="Arial" w:cs="Arial"/>
        </w:rPr>
        <w:t>La mise en place d’un PPS :</w:t>
      </w:r>
    </w:p>
    <w:p w:rsidR="007F784C" w:rsidRPr="003E66A6" w:rsidRDefault="007F784C" w:rsidP="00D122AD">
      <w:pPr>
        <w:widowControl/>
        <w:numPr>
          <w:ilvl w:val="0"/>
          <w:numId w:val="3"/>
        </w:numPr>
        <w:autoSpaceDE/>
        <w:autoSpaceDN/>
        <w:spacing w:before="100" w:beforeAutospacing="1" w:after="100" w:afterAutospacing="1"/>
        <w:jc w:val="both"/>
        <w:rPr>
          <w:rFonts w:ascii="Arial" w:hAnsi="Arial" w:cs="Arial"/>
          <w:sz w:val="24"/>
          <w:szCs w:val="24"/>
        </w:rPr>
      </w:pPr>
      <w:proofErr w:type="gramStart"/>
      <w:r w:rsidRPr="003E66A6">
        <w:rPr>
          <w:rFonts w:ascii="Arial" w:hAnsi="Arial" w:cs="Arial"/>
          <w:sz w:val="24"/>
          <w:szCs w:val="24"/>
        </w:rPr>
        <w:t>la</w:t>
      </w:r>
      <w:proofErr w:type="gramEnd"/>
      <w:r w:rsidRPr="003E66A6">
        <w:rPr>
          <w:rFonts w:ascii="Arial" w:hAnsi="Arial" w:cs="Arial"/>
          <w:sz w:val="24"/>
          <w:szCs w:val="24"/>
        </w:rPr>
        <w:t xml:space="preserve"> famille doit solliciter la </w:t>
      </w:r>
      <w:r w:rsidRPr="003E66A6">
        <w:rPr>
          <w:rFonts w:ascii="Arial" w:hAnsi="Arial" w:cs="Arial"/>
          <w:b/>
          <w:bCs/>
          <w:sz w:val="24"/>
          <w:szCs w:val="24"/>
        </w:rPr>
        <w:t>maison départementale des personnes handicapées (MDPH)</w:t>
      </w:r>
      <w:r w:rsidRPr="003E66A6">
        <w:rPr>
          <w:rFonts w:ascii="Arial" w:hAnsi="Arial" w:cs="Arial"/>
          <w:sz w:val="24"/>
          <w:szCs w:val="24"/>
        </w:rPr>
        <w:t xml:space="preserve"> à l'aide d'un formulaire</w:t>
      </w:r>
    </w:p>
    <w:p w:rsidR="007F784C" w:rsidRPr="003E66A6" w:rsidRDefault="007F784C" w:rsidP="00D122AD">
      <w:pPr>
        <w:widowControl/>
        <w:numPr>
          <w:ilvl w:val="0"/>
          <w:numId w:val="3"/>
        </w:numPr>
        <w:autoSpaceDE/>
        <w:autoSpaceDN/>
        <w:spacing w:before="100" w:beforeAutospacing="1" w:after="100" w:afterAutospacing="1"/>
        <w:jc w:val="both"/>
        <w:rPr>
          <w:rFonts w:ascii="Arial" w:hAnsi="Arial" w:cs="Arial"/>
          <w:sz w:val="24"/>
          <w:szCs w:val="24"/>
        </w:rPr>
      </w:pPr>
      <w:proofErr w:type="gramStart"/>
      <w:r w:rsidRPr="003E66A6">
        <w:rPr>
          <w:rFonts w:ascii="Arial" w:hAnsi="Arial" w:cs="Arial"/>
          <w:sz w:val="24"/>
          <w:szCs w:val="24"/>
        </w:rPr>
        <w:t>une</w:t>
      </w:r>
      <w:proofErr w:type="gramEnd"/>
      <w:r w:rsidRPr="003E66A6">
        <w:rPr>
          <w:rFonts w:ascii="Arial" w:hAnsi="Arial" w:cs="Arial"/>
          <w:sz w:val="24"/>
          <w:szCs w:val="24"/>
        </w:rPr>
        <w:t xml:space="preserve"> fois le PPS élaboré par l'équipe pluridisciplinaire de la MDPH, il est transmis à la famille qui dispose de 15 jours pour apporter ses observations</w:t>
      </w:r>
    </w:p>
    <w:p w:rsidR="007F784C" w:rsidRPr="003E66A6" w:rsidRDefault="007F784C" w:rsidP="00D122AD">
      <w:pPr>
        <w:widowControl/>
        <w:numPr>
          <w:ilvl w:val="0"/>
          <w:numId w:val="3"/>
        </w:numPr>
        <w:autoSpaceDE/>
        <w:autoSpaceDN/>
        <w:spacing w:before="100" w:beforeAutospacing="1" w:after="100" w:afterAutospacing="1"/>
        <w:jc w:val="both"/>
        <w:rPr>
          <w:rFonts w:ascii="Arial" w:hAnsi="Arial" w:cs="Arial"/>
          <w:sz w:val="24"/>
          <w:szCs w:val="24"/>
        </w:rPr>
      </w:pPr>
      <w:proofErr w:type="gramStart"/>
      <w:r w:rsidRPr="003E66A6">
        <w:rPr>
          <w:rFonts w:ascii="Arial" w:hAnsi="Arial" w:cs="Arial"/>
          <w:sz w:val="24"/>
          <w:szCs w:val="24"/>
        </w:rPr>
        <w:t>après</w:t>
      </w:r>
      <w:proofErr w:type="gramEnd"/>
      <w:r w:rsidRPr="003E66A6">
        <w:rPr>
          <w:rFonts w:ascii="Arial" w:hAnsi="Arial" w:cs="Arial"/>
          <w:sz w:val="24"/>
          <w:szCs w:val="24"/>
        </w:rPr>
        <w:t xml:space="preserve"> ce délai, la </w:t>
      </w:r>
      <w:r w:rsidRPr="003E66A6">
        <w:rPr>
          <w:rFonts w:ascii="Arial" w:hAnsi="Arial" w:cs="Arial"/>
          <w:b/>
          <w:bCs/>
          <w:sz w:val="24"/>
          <w:szCs w:val="24"/>
        </w:rPr>
        <w:t>commission des droits et de l'autonomie des personnes handicapées (CDAPH)</w:t>
      </w:r>
      <w:r w:rsidRPr="003E66A6">
        <w:rPr>
          <w:rFonts w:ascii="Arial" w:hAnsi="Arial" w:cs="Arial"/>
          <w:sz w:val="24"/>
          <w:szCs w:val="24"/>
        </w:rPr>
        <w:t xml:space="preserve"> prend, au vu du PPS, les décisions et les avis qui sont de sa compétence. Le PPS est ensuite transmis à l'enseignant référent qui est chargé de sa mise en œuvre et de son suivi.</w:t>
      </w:r>
    </w:p>
    <w:p w:rsidR="007F784C" w:rsidRPr="003E66A6" w:rsidRDefault="007F784C" w:rsidP="00D122AD">
      <w:pPr>
        <w:pStyle w:val="NormalWeb"/>
        <w:jc w:val="both"/>
        <w:rPr>
          <w:rFonts w:ascii="Arial" w:hAnsi="Arial" w:cs="Arial"/>
        </w:rPr>
      </w:pPr>
      <w:r w:rsidRPr="003E66A6">
        <w:rPr>
          <w:rFonts w:ascii="Arial" w:hAnsi="Arial" w:cs="Arial"/>
        </w:rPr>
        <w:t>Des équipes de suivi de la scolarité veillent à l’organisation et au suivi de chaque PPS. Leur animation et leur coordination sont confiées à l’enseignant référent.</w:t>
      </w:r>
    </w:p>
    <w:p w:rsidR="007F784C" w:rsidRPr="003E66A6" w:rsidRDefault="007F784C" w:rsidP="00D122AD">
      <w:pPr>
        <w:pStyle w:val="NormalWeb"/>
        <w:jc w:val="both"/>
        <w:rPr>
          <w:rFonts w:ascii="Arial" w:hAnsi="Arial" w:cs="Arial"/>
        </w:rPr>
      </w:pPr>
      <w:r w:rsidRPr="003E66A6">
        <w:rPr>
          <w:rFonts w:ascii="Arial" w:hAnsi="Arial" w:cs="Arial"/>
        </w:rPr>
        <w:t>Le rôle de l’enseignant référent est défini par l’article D. 351-12 du code de l’éducation</w:t>
      </w:r>
      <w:r w:rsidRPr="003E66A6">
        <w:rPr>
          <w:rFonts w:ascii="Arial" w:hAnsi="Arial" w:cs="Arial"/>
        </w:rPr>
        <w:br/>
      </w:r>
      <w:hyperlink r:id="rId8" w:tgtFrame="_blank" w:tooltip="Article D. 351-12 du code de l’éducation (nouvelle fenêtre vers Légifrance)" w:history="1">
        <w:r w:rsidRPr="003E66A6">
          <w:rPr>
            <w:rStyle w:val="Lienhypertexte"/>
            <w:rFonts w:ascii="Arial" w:eastAsia="Arial" w:hAnsi="Arial" w:cs="Arial"/>
          </w:rPr>
          <w:t>Article D. 351-12 du code de l’éducation</w:t>
        </w:r>
      </w:hyperlink>
    </w:p>
    <w:p w:rsidR="007F784C" w:rsidRPr="003E66A6" w:rsidRDefault="007F784C" w:rsidP="00D122AD">
      <w:pPr>
        <w:pStyle w:val="NormalWeb"/>
        <w:jc w:val="both"/>
        <w:rPr>
          <w:rFonts w:ascii="Arial" w:hAnsi="Arial" w:cs="Arial"/>
          <w:b/>
          <w:color w:val="00B050"/>
          <w:u w:val="single"/>
        </w:rPr>
      </w:pPr>
      <w:r w:rsidRPr="003E66A6">
        <w:rPr>
          <w:rFonts w:ascii="Arial" w:hAnsi="Arial" w:cs="Arial"/>
          <w:color w:val="00B050"/>
        </w:rPr>
        <w:t xml:space="preserve"> </w:t>
      </w:r>
      <w:r w:rsidRPr="003E66A6">
        <w:rPr>
          <w:rFonts w:ascii="Arial" w:hAnsi="Arial" w:cs="Arial"/>
          <w:b/>
          <w:color w:val="00B050"/>
          <w:u w:val="single"/>
        </w:rPr>
        <w:t>Demande de PAI (Plan d’accompagnement individualisé)</w:t>
      </w:r>
    </w:p>
    <w:p w:rsidR="007F784C" w:rsidRPr="003E66A6" w:rsidRDefault="007F784C" w:rsidP="00D122AD">
      <w:pPr>
        <w:adjustRightInd w:val="0"/>
        <w:jc w:val="both"/>
        <w:rPr>
          <w:rFonts w:ascii="Arial" w:hAnsi="Arial" w:cs="Arial"/>
          <w:sz w:val="24"/>
          <w:szCs w:val="24"/>
        </w:rPr>
      </w:pPr>
      <w:r w:rsidRPr="003E66A6">
        <w:rPr>
          <w:rFonts w:ascii="Arial" w:hAnsi="Arial" w:cs="Arial"/>
          <w:sz w:val="24"/>
          <w:szCs w:val="24"/>
        </w:rPr>
        <w:t>Le projet d'accueil individualisé (PAI) concerne les enfants et adolescents atteints de troubles de la santé tels que :</w:t>
      </w:r>
    </w:p>
    <w:p w:rsidR="007F784C" w:rsidRPr="003E66A6" w:rsidRDefault="007F784C" w:rsidP="00D122AD">
      <w:pPr>
        <w:adjustRightInd w:val="0"/>
        <w:ind w:left="426"/>
        <w:jc w:val="both"/>
        <w:rPr>
          <w:rFonts w:ascii="Arial" w:hAnsi="Arial" w:cs="Arial"/>
          <w:sz w:val="24"/>
          <w:szCs w:val="24"/>
        </w:rPr>
      </w:pPr>
      <w:r w:rsidRPr="003E66A6">
        <w:rPr>
          <w:rFonts w:ascii="Arial" w:hAnsi="Arial" w:cs="Arial"/>
          <w:sz w:val="24"/>
          <w:szCs w:val="24"/>
        </w:rPr>
        <w:t>· pathologie chronique (asthme, par exemple),</w:t>
      </w:r>
    </w:p>
    <w:p w:rsidR="007F784C" w:rsidRPr="003E66A6" w:rsidRDefault="007F784C" w:rsidP="00D122AD">
      <w:pPr>
        <w:adjustRightInd w:val="0"/>
        <w:ind w:left="426"/>
        <w:jc w:val="both"/>
        <w:rPr>
          <w:rFonts w:ascii="Arial" w:hAnsi="Arial" w:cs="Arial"/>
          <w:sz w:val="24"/>
          <w:szCs w:val="24"/>
        </w:rPr>
      </w:pPr>
      <w:r w:rsidRPr="003E66A6">
        <w:rPr>
          <w:rFonts w:ascii="Arial" w:hAnsi="Arial" w:cs="Arial"/>
          <w:sz w:val="24"/>
          <w:szCs w:val="24"/>
        </w:rPr>
        <w:t>· allergies,</w:t>
      </w:r>
    </w:p>
    <w:p w:rsidR="007F784C" w:rsidRPr="003E66A6" w:rsidRDefault="007F784C" w:rsidP="00D122AD">
      <w:pPr>
        <w:adjustRightInd w:val="0"/>
        <w:ind w:left="426"/>
        <w:jc w:val="both"/>
        <w:rPr>
          <w:rFonts w:ascii="Arial" w:hAnsi="Arial" w:cs="Arial"/>
          <w:sz w:val="24"/>
          <w:szCs w:val="24"/>
        </w:rPr>
      </w:pPr>
      <w:r w:rsidRPr="003E66A6">
        <w:rPr>
          <w:rFonts w:ascii="Arial" w:hAnsi="Arial" w:cs="Arial"/>
          <w:sz w:val="24"/>
          <w:szCs w:val="24"/>
        </w:rPr>
        <w:t>· intolérance alimentaire.</w:t>
      </w:r>
    </w:p>
    <w:p w:rsidR="007F784C" w:rsidRPr="003E66A6" w:rsidRDefault="007F784C" w:rsidP="00D122AD">
      <w:pPr>
        <w:adjustRightInd w:val="0"/>
        <w:jc w:val="both"/>
        <w:rPr>
          <w:rFonts w:ascii="Arial" w:hAnsi="Arial" w:cs="Arial"/>
          <w:sz w:val="24"/>
          <w:szCs w:val="24"/>
        </w:rPr>
      </w:pPr>
      <w:r w:rsidRPr="003E66A6">
        <w:rPr>
          <w:rFonts w:ascii="Arial" w:hAnsi="Arial" w:cs="Arial"/>
          <w:sz w:val="24"/>
          <w:szCs w:val="24"/>
        </w:rPr>
        <w:t>Le PAI est un document écrit qui permet de préciser les adaptations à apporter à la vie de l'enfant ou de l'adolescent en collectivité.</w:t>
      </w:r>
    </w:p>
    <w:p w:rsidR="007F784C" w:rsidRDefault="007F784C" w:rsidP="00D122AD">
      <w:pPr>
        <w:adjustRightInd w:val="0"/>
        <w:jc w:val="both"/>
        <w:rPr>
          <w:rFonts w:ascii="Arial" w:hAnsi="Arial" w:cs="Arial"/>
          <w:sz w:val="24"/>
          <w:szCs w:val="24"/>
        </w:rPr>
      </w:pPr>
      <w:r w:rsidRPr="003E66A6">
        <w:rPr>
          <w:rFonts w:ascii="Arial" w:hAnsi="Arial" w:cs="Arial"/>
          <w:sz w:val="24"/>
          <w:szCs w:val="24"/>
        </w:rPr>
        <w:t>Le PAI est élaboré</w:t>
      </w:r>
    </w:p>
    <w:p w:rsidR="00D122AD" w:rsidRPr="003E66A6" w:rsidRDefault="00D122AD" w:rsidP="00D122AD">
      <w:pPr>
        <w:adjustRightInd w:val="0"/>
        <w:jc w:val="both"/>
        <w:rPr>
          <w:rFonts w:ascii="Arial" w:hAnsi="Arial" w:cs="Arial"/>
          <w:sz w:val="24"/>
          <w:szCs w:val="24"/>
        </w:rPr>
      </w:pPr>
    </w:p>
    <w:p w:rsidR="007F784C" w:rsidRPr="003E66A6" w:rsidRDefault="007F784C" w:rsidP="00D122AD">
      <w:pPr>
        <w:adjustRightInd w:val="0"/>
        <w:ind w:left="567"/>
        <w:jc w:val="both"/>
        <w:rPr>
          <w:rFonts w:ascii="Arial" w:hAnsi="Arial" w:cs="Arial"/>
          <w:sz w:val="24"/>
          <w:szCs w:val="24"/>
        </w:rPr>
      </w:pPr>
      <w:r w:rsidRPr="003E66A6">
        <w:rPr>
          <w:rFonts w:ascii="Arial" w:hAnsi="Arial" w:cs="Arial"/>
          <w:sz w:val="24"/>
          <w:szCs w:val="24"/>
        </w:rPr>
        <w:t>· à la demande de la famille,</w:t>
      </w:r>
    </w:p>
    <w:p w:rsidR="007F784C" w:rsidRPr="003E66A6" w:rsidRDefault="007F784C" w:rsidP="00D122AD">
      <w:pPr>
        <w:adjustRightInd w:val="0"/>
        <w:ind w:left="567"/>
        <w:jc w:val="both"/>
        <w:rPr>
          <w:rFonts w:ascii="Arial" w:hAnsi="Arial" w:cs="Arial"/>
          <w:sz w:val="24"/>
          <w:szCs w:val="24"/>
        </w:rPr>
      </w:pPr>
      <w:r w:rsidRPr="003E66A6">
        <w:rPr>
          <w:rFonts w:ascii="Arial" w:hAnsi="Arial" w:cs="Arial"/>
          <w:sz w:val="24"/>
          <w:szCs w:val="24"/>
        </w:rPr>
        <w:t>· ou, avec son accord et sa participation, par le directeur d'école ou le chef d'établissement</w:t>
      </w:r>
    </w:p>
    <w:p w:rsidR="007F784C" w:rsidRPr="003E66A6" w:rsidRDefault="007F784C" w:rsidP="00D122AD">
      <w:pPr>
        <w:adjustRightInd w:val="0"/>
        <w:ind w:left="567"/>
        <w:jc w:val="both"/>
        <w:rPr>
          <w:rFonts w:ascii="Arial" w:hAnsi="Arial" w:cs="Arial"/>
          <w:sz w:val="24"/>
          <w:szCs w:val="24"/>
        </w:rPr>
      </w:pPr>
      <w:proofErr w:type="gramStart"/>
      <w:r w:rsidRPr="003E66A6">
        <w:rPr>
          <w:rFonts w:ascii="Arial" w:hAnsi="Arial" w:cs="Arial"/>
          <w:sz w:val="24"/>
          <w:szCs w:val="24"/>
        </w:rPr>
        <w:t>à</w:t>
      </w:r>
      <w:proofErr w:type="gramEnd"/>
      <w:r w:rsidRPr="003E66A6">
        <w:rPr>
          <w:rFonts w:ascii="Arial" w:hAnsi="Arial" w:cs="Arial"/>
          <w:sz w:val="24"/>
          <w:szCs w:val="24"/>
        </w:rPr>
        <w:t xml:space="preserve"> partir des besoins thérapeutiques de l'enfant ou l'adolescent, en concertation avec, selon le cas, </w:t>
      </w:r>
      <w:r w:rsidRPr="003E66A6">
        <w:rPr>
          <w:rFonts w:ascii="Arial" w:hAnsi="Arial" w:cs="Arial"/>
          <w:sz w:val="24"/>
          <w:szCs w:val="24"/>
        </w:rPr>
        <w:lastRenderedPageBreak/>
        <w:t>le médecin scolaire, de la Protection maternelle et infantile (PMI), ou le médecin et l'infirmier(ère) de la collectivité d'accueil.</w:t>
      </w:r>
    </w:p>
    <w:p w:rsidR="00D122AD" w:rsidRDefault="00D122AD" w:rsidP="00D122AD">
      <w:pPr>
        <w:adjustRightInd w:val="0"/>
        <w:jc w:val="both"/>
        <w:rPr>
          <w:rFonts w:ascii="Arial" w:hAnsi="Arial" w:cs="Arial"/>
          <w:sz w:val="24"/>
          <w:szCs w:val="24"/>
        </w:rPr>
      </w:pPr>
    </w:p>
    <w:p w:rsidR="007F784C" w:rsidRPr="003E66A6" w:rsidRDefault="007F784C" w:rsidP="00D122AD">
      <w:pPr>
        <w:adjustRightInd w:val="0"/>
        <w:jc w:val="both"/>
        <w:rPr>
          <w:rFonts w:ascii="Arial" w:hAnsi="Arial" w:cs="Arial"/>
          <w:sz w:val="24"/>
          <w:szCs w:val="24"/>
        </w:rPr>
      </w:pPr>
      <w:r w:rsidRPr="003E66A6">
        <w:rPr>
          <w:rFonts w:ascii="Arial" w:hAnsi="Arial" w:cs="Arial"/>
          <w:sz w:val="24"/>
          <w:szCs w:val="24"/>
        </w:rPr>
        <w:t>Les besoins thérapeutiques de l'enfant ou l'adolescent sont précisés dans l'ordonnance signée par le médecin qui suit l'enfant ou l'adolescent dans le cadre de sa pathologie.</w:t>
      </w:r>
    </w:p>
    <w:p w:rsidR="007F784C" w:rsidRDefault="007F784C" w:rsidP="00D122AD">
      <w:pPr>
        <w:adjustRightInd w:val="0"/>
        <w:jc w:val="both"/>
        <w:rPr>
          <w:rFonts w:ascii="Arial" w:hAnsi="Arial" w:cs="Arial"/>
          <w:sz w:val="24"/>
          <w:szCs w:val="24"/>
        </w:rPr>
      </w:pPr>
      <w:r w:rsidRPr="003E66A6">
        <w:rPr>
          <w:rFonts w:ascii="Arial" w:hAnsi="Arial" w:cs="Arial"/>
          <w:sz w:val="24"/>
          <w:szCs w:val="24"/>
        </w:rPr>
        <w:t xml:space="preserve">Le PAI doit notamment contenir </w:t>
      </w:r>
      <w:proofErr w:type="gramStart"/>
      <w:r w:rsidR="00D122AD" w:rsidRPr="003E66A6">
        <w:rPr>
          <w:rFonts w:ascii="Arial" w:hAnsi="Arial" w:cs="Arial"/>
          <w:sz w:val="24"/>
          <w:szCs w:val="24"/>
        </w:rPr>
        <w:t>des informations sur</w:t>
      </w:r>
      <w:proofErr w:type="gramEnd"/>
      <w:r w:rsidR="00D122AD" w:rsidRPr="003E66A6">
        <w:rPr>
          <w:rFonts w:ascii="Arial" w:hAnsi="Arial" w:cs="Arial"/>
          <w:sz w:val="24"/>
          <w:szCs w:val="24"/>
        </w:rPr>
        <w:t xml:space="preserve"> :</w:t>
      </w:r>
    </w:p>
    <w:p w:rsidR="00D122AD" w:rsidRPr="003E66A6" w:rsidRDefault="00D122AD" w:rsidP="00D122AD">
      <w:pPr>
        <w:adjustRightInd w:val="0"/>
        <w:jc w:val="both"/>
        <w:rPr>
          <w:rFonts w:ascii="Arial" w:hAnsi="Arial" w:cs="Arial"/>
          <w:sz w:val="24"/>
          <w:szCs w:val="24"/>
        </w:rPr>
      </w:pPr>
    </w:p>
    <w:p w:rsidR="007F784C" w:rsidRPr="003E66A6" w:rsidRDefault="007F784C" w:rsidP="00D122AD">
      <w:pPr>
        <w:adjustRightInd w:val="0"/>
        <w:jc w:val="both"/>
        <w:rPr>
          <w:rFonts w:ascii="Arial" w:hAnsi="Arial" w:cs="Arial"/>
          <w:sz w:val="24"/>
          <w:szCs w:val="24"/>
        </w:rPr>
      </w:pPr>
      <w:r w:rsidRPr="003E66A6">
        <w:rPr>
          <w:rFonts w:ascii="Arial" w:hAnsi="Arial" w:cs="Arial"/>
          <w:sz w:val="24"/>
          <w:szCs w:val="24"/>
        </w:rPr>
        <w:t>· les régimes alimentaires à appliquer,</w:t>
      </w:r>
    </w:p>
    <w:p w:rsidR="007F784C" w:rsidRPr="003E66A6" w:rsidRDefault="007F784C" w:rsidP="00D122AD">
      <w:pPr>
        <w:adjustRightInd w:val="0"/>
        <w:jc w:val="both"/>
        <w:rPr>
          <w:rFonts w:ascii="Arial" w:hAnsi="Arial" w:cs="Arial"/>
          <w:sz w:val="24"/>
          <w:szCs w:val="24"/>
        </w:rPr>
      </w:pPr>
      <w:r w:rsidRPr="003E66A6">
        <w:rPr>
          <w:rFonts w:ascii="Arial" w:hAnsi="Arial" w:cs="Arial"/>
          <w:sz w:val="24"/>
          <w:szCs w:val="24"/>
        </w:rPr>
        <w:t>· les conditions des prises de repas,</w:t>
      </w:r>
    </w:p>
    <w:p w:rsidR="007F784C" w:rsidRPr="003E66A6" w:rsidRDefault="007F784C" w:rsidP="00D122AD">
      <w:pPr>
        <w:adjustRightInd w:val="0"/>
        <w:jc w:val="both"/>
        <w:rPr>
          <w:rFonts w:ascii="Arial" w:hAnsi="Arial" w:cs="Arial"/>
          <w:sz w:val="24"/>
          <w:szCs w:val="24"/>
        </w:rPr>
      </w:pPr>
      <w:r w:rsidRPr="003E66A6">
        <w:rPr>
          <w:rFonts w:ascii="Arial" w:hAnsi="Arial" w:cs="Arial"/>
          <w:sz w:val="24"/>
          <w:szCs w:val="24"/>
        </w:rPr>
        <w:t>· les aménagements d'horaires,</w:t>
      </w:r>
    </w:p>
    <w:p w:rsidR="007F784C" w:rsidRPr="003E66A6" w:rsidRDefault="007F784C" w:rsidP="00D122AD">
      <w:pPr>
        <w:adjustRightInd w:val="0"/>
        <w:jc w:val="both"/>
        <w:rPr>
          <w:rFonts w:ascii="Arial" w:hAnsi="Arial" w:cs="Arial"/>
          <w:sz w:val="24"/>
          <w:szCs w:val="24"/>
        </w:rPr>
      </w:pPr>
      <w:r w:rsidRPr="003E66A6">
        <w:rPr>
          <w:rFonts w:ascii="Arial" w:hAnsi="Arial" w:cs="Arial"/>
          <w:sz w:val="24"/>
          <w:szCs w:val="24"/>
        </w:rPr>
        <w:t>· les dispenses de certaines activités incompatibles avec la santé de l'enfant ou de l'adolescent,</w:t>
      </w:r>
    </w:p>
    <w:p w:rsidR="007F784C" w:rsidRPr="003E66A6" w:rsidRDefault="007F784C" w:rsidP="00D122AD">
      <w:pPr>
        <w:adjustRightInd w:val="0"/>
        <w:jc w:val="both"/>
        <w:rPr>
          <w:rFonts w:ascii="Arial" w:hAnsi="Arial" w:cs="Arial"/>
          <w:sz w:val="24"/>
          <w:szCs w:val="24"/>
        </w:rPr>
      </w:pPr>
      <w:r w:rsidRPr="003E66A6">
        <w:rPr>
          <w:rFonts w:ascii="Arial" w:hAnsi="Arial" w:cs="Arial"/>
          <w:sz w:val="24"/>
          <w:szCs w:val="24"/>
        </w:rPr>
        <w:t>· les activités de substitution proposées.</w:t>
      </w:r>
    </w:p>
    <w:p w:rsidR="007F784C" w:rsidRPr="003E66A6" w:rsidRDefault="007F784C" w:rsidP="00D122AD">
      <w:pPr>
        <w:adjustRightInd w:val="0"/>
        <w:jc w:val="both"/>
        <w:rPr>
          <w:rFonts w:ascii="Arial" w:hAnsi="Arial" w:cs="Arial"/>
          <w:sz w:val="24"/>
          <w:szCs w:val="24"/>
        </w:rPr>
      </w:pPr>
    </w:p>
    <w:p w:rsidR="007F784C" w:rsidRPr="003E66A6" w:rsidRDefault="007F784C" w:rsidP="00D122AD">
      <w:pPr>
        <w:adjustRightInd w:val="0"/>
        <w:jc w:val="both"/>
        <w:rPr>
          <w:rFonts w:ascii="Arial" w:hAnsi="Arial" w:cs="Arial"/>
          <w:bCs/>
          <w:sz w:val="24"/>
          <w:szCs w:val="24"/>
        </w:rPr>
      </w:pPr>
      <w:r w:rsidRPr="003E66A6">
        <w:rPr>
          <w:rFonts w:ascii="Arial" w:hAnsi="Arial" w:cs="Arial"/>
          <w:bCs/>
          <w:sz w:val="24"/>
          <w:szCs w:val="24"/>
        </w:rPr>
        <w:t>Procédure commune COLIV et LIV</w:t>
      </w:r>
    </w:p>
    <w:p w:rsidR="007F784C" w:rsidRPr="003E66A6" w:rsidRDefault="007F784C" w:rsidP="00D122AD">
      <w:pPr>
        <w:adjustRightInd w:val="0"/>
        <w:jc w:val="both"/>
        <w:rPr>
          <w:rFonts w:ascii="Arial" w:hAnsi="Arial" w:cs="Arial"/>
          <w:bCs/>
          <w:color w:val="0070C0"/>
          <w:sz w:val="24"/>
          <w:szCs w:val="24"/>
          <w:u w:val="single"/>
        </w:rPr>
      </w:pPr>
      <w:r w:rsidRPr="003E66A6">
        <w:rPr>
          <w:rFonts w:ascii="Arial" w:hAnsi="Arial" w:cs="Arial"/>
          <w:bCs/>
          <w:sz w:val="24"/>
          <w:szCs w:val="24"/>
        </w:rPr>
        <w:t xml:space="preserve">1. La famille doit faire une demande écrite à l’attention de l’infirmerie </w:t>
      </w:r>
      <w:r w:rsidRPr="003E66A6">
        <w:rPr>
          <w:rFonts w:ascii="Arial" w:hAnsi="Arial" w:cs="Arial"/>
          <w:color w:val="0070C0"/>
          <w:sz w:val="24"/>
          <w:szCs w:val="24"/>
          <w:u w:val="single"/>
        </w:rPr>
        <w:t>infirmerie.0061642C@ac-nice.fr</w:t>
      </w:r>
    </w:p>
    <w:p w:rsidR="007F784C" w:rsidRPr="003E66A6" w:rsidRDefault="007F784C" w:rsidP="00D122AD">
      <w:pPr>
        <w:adjustRightInd w:val="0"/>
        <w:jc w:val="both"/>
        <w:rPr>
          <w:rFonts w:ascii="Arial" w:hAnsi="Arial" w:cs="Arial"/>
          <w:bCs/>
          <w:sz w:val="24"/>
          <w:szCs w:val="24"/>
        </w:rPr>
      </w:pPr>
      <w:r w:rsidRPr="003E66A6">
        <w:rPr>
          <w:rFonts w:ascii="Arial" w:hAnsi="Arial" w:cs="Arial"/>
          <w:bCs/>
          <w:sz w:val="24"/>
          <w:szCs w:val="24"/>
        </w:rPr>
        <w:t>2. L’infirmerie communique à la famille le dossier à remplir et les documents à fournir.</w:t>
      </w:r>
    </w:p>
    <w:p w:rsidR="007F784C" w:rsidRPr="003E66A6" w:rsidRDefault="007F784C" w:rsidP="00D122AD">
      <w:pPr>
        <w:adjustRightInd w:val="0"/>
        <w:jc w:val="both"/>
        <w:rPr>
          <w:rFonts w:ascii="Arial" w:hAnsi="Arial" w:cs="Arial"/>
          <w:bCs/>
          <w:sz w:val="24"/>
          <w:szCs w:val="24"/>
        </w:rPr>
      </w:pPr>
      <w:r w:rsidRPr="003E66A6">
        <w:rPr>
          <w:rFonts w:ascii="Arial" w:hAnsi="Arial" w:cs="Arial"/>
          <w:bCs/>
          <w:sz w:val="24"/>
          <w:szCs w:val="24"/>
        </w:rPr>
        <w:t>3. La famille constitue le dossier.</w:t>
      </w:r>
    </w:p>
    <w:p w:rsidR="007F784C" w:rsidRPr="003E66A6" w:rsidRDefault="007F784C" w:rsidP="00D122AD">
      <w:pPr>
        <w:adjustRightInd w:val="0"/>
        <w:jc w:val="both"/>
        <w:rPr>
          <w:rFonts w:ascii="Arial" w:hAnsi="Arial" w:cs="Arial"/>
          <w:bCs/>
          <w:sz w:val="24"/>
          <w:szCs w:val="24"/>
        </w:rPr>
      </w:pPr>
      <w:r w:rsidRPr="003E66A6">
        <w:rPr>
          <w:rFonts w:ascii="Arial" w:hAnsi="Arial" w:cs="Arial"/>
          <w:bCs/>
          <w:sz w:val="24"/>
          <w:szCs w:val="24"/>
        </w:rPr>
        <w:t>4. Après étude du dossier avec le médecin scolaire, l’infirmière communique sa décision à la secrétaire qui organise une réunion visant à mettre en place les adaptations ou le protocole d’urgence.</w:t>
      </w:r>
    </w:p>
    <w:p w:rsidR="007F784C" w:rsidRPr="003E66A6" w:rsidRDefault="007F784C" w:rsidP="00D122AD">
      <w:pPr>
        <w:adjustRightInd w:val="0"/>
        <w:jc w:val="both"/>
        <w:rPr>
          <w:rFonts w:ascii="Arial" w:hAnsi="Arial" w:cs="Arial"/>
          <w:bCs/>
          <w:sz w:val="24"/>
          <w:szCs w:val="24"/>
        </w:rPr>
      </w:pPr>
      <w:r w:rsidRPr="003E66A6">
        <w:rPr>
          <w:rFonts w:ascii="Arial" w:hAnsi="Arial" w:cs="Arial"/>
          <w:bCs/>
          <w:sz w:val="24"/>
          <w:szCs w:val="24"/>
        </w:rPr>
        <w:t>IMPORTANT :</w:t>
      </w:r>
    </w:p>
    <w:p w:rsidR="007F784C" w:rsidRPr="003E66A6" w:rsidRDefault="007F784C" w:rsidP="00D122AD">
      <w:pPr>
        <w:spacing w:before="235"/>
        <w:ind w:right="122"/>
        <w:jc w:val="both"/>
        <w:rPr>
          <w:rFonts w:ascii="Arial" w:hAnsi="Arial" w:cs="Arial"/>
          <w:b/>
          <w:color w:val="FF0000"/>
          <w:sz w:val="24"/>
          <w:szCs w:val="24"/>
        </w:rPr>
      </w:pPr>
      <w:r w:rsidRPr="003E66A6">
        <w:rPr>
          <w:rFonts w:ascii="Arial" w:hAnsi="Arial" w:cs="Arial"/>
          <w:b/>
          <w:color w:val="FF0000"/>
          <w:w w:val="80"/>
          <w:sz w:val="24"/>
          <w:szCs w:val="24"/>
          <w:u w:val="single"/>
        </w:rPr>
        <w:t>Renouvellement</w:t>
      </w:r>
      <w:r w:rsidRPr="003E66A6">
        <w:rPr>
          <w:rFonts w:ascii="Arial" w:hAnsi="Arial" w:cs="Arial"/>
          <w:b/>
          <w:color w:val="FF0000"/>
          <w:w w:val="80"/>
          <w:sz w:val="24"/>
          <w:szCs w:val="24"/>
        </w:rPr>
        <w:t> : La famille doit faire chaque année une demande écrite. Le PAI sera ainsi reconduit selon les besoins.</w:t>
      </w:r>
    </w:p>
    <w:p w:rsidR="007F784C" w:rsidRPr="003E66A6" w:rsidRDefault="007F784C" w:rsidP="00D122AD">
      <w:pPr>
        <w:pStyle w:val="NormalWeb"/>
        <w:jc w:val="both"/>
        <w:rPr>
          <w:rFonts w:ascii="Arial" w:hAnsi="Arial" w:cs="Arial"/>
          <w:b/>
          <w:color w:val="00B050"/>
          <w:u w:val="single"/>
        </w:rPr>
      </w:pPr>
      <w:r w:rsidRPr="003E66A6">
        <w:rPr>
          <w:rFonts w:ascii="Arial" w:hAnsi="Arial" w:cs="Arial"/>
          <w:b/>
          <w:color w:val="00B050"/>
          <w:u w:val="single"/>
        </w:rPr>
        <w:t>Préparation aux Olympiades nationales de la chimie 2023</w:t>
      </w:r>
    </w:p>
    <w:p w:rsidR="002316C4" w:rsidRPr="002316C4" w:rsidRDefault="002316C4" w:rsidP="00D122AD">
      <w:pPr>
        <w:widowControl/>
        <w:autoSpaceDE/>
        <w:autoSpaceDN/>
        <w:jc w:val="both"/>
        <w:rPr>
          <w:rFonts w:ascii="Arial" w:eastAsia="Times New Roman" w:hAnsi="Arial" w:cs="Arial"/>
          <w:sz w:val="24"/>
          <w:szCs w:val="24"/>
          <w:lang w:eastAsia="fr-FR"/>
        </w:rPr>
      </w:pPr>
      <w:r w:rsidRPr="002316C4">
        <w:rPr>
          <w:rFonts w:ascii="Arial" w:eastAsia="Times New Roman" w:hAnsi="Arial" w:cs="Arial"/>
          <w:sz w:val="24"/>
          <w:szCs w:val="24"/>
          <w:u w:val="single"/>
          <w:lang w:eastAsia="fr-FR"/>
        </w:rPr>
        <w:t>Organisation pour 202</w:t>
      </w:r>
      <w:r>
        <w:rPr>
          <w:rFonts w:ascii="Arial" w:eastAsia="Times New Roman" w:hAnsi="Arial" w:cs="Arial"/>
          <w:sz w:val="24"/>
          <w:szCs w:val="24"/>
          <w:u w:val="single"/>
          <w:lang w:eastAsia="fr-FR"/>
        </w:rPr>
        <w:t>3-</w:t>
      </w:r>
      <w:r w:rsidRPr="002316C4">
        <w:rPr>
          <w:rFonts w:ascii="Arial" w:eastAsia="Times New Roman" w:hAnsi="Arial" w:cs="Arial"/>
          <w:sz w:val="24"/>
          <w:szCs w:val="24"/>
          <w:u w:val="single"/>
          <w:lang w:eastAsia="fr-FR"/>
        </w:rPr>
        <w:t>202</w:t>
      </w:r>
      <w:r>
        <w:rPr>
          <w:rFonts w:ascii="Arial" w:eastAsia="Times New Roman" w:hAnsi="Arial" w:cs="Arial"/>
          <w:sz w:val="24"/>
          <w:szCs w:val="24"/>
          <w:u w:val="single"/>
          <w:lang w:eastAsia="fr-FR"/>
        </w:rPr>
        <w:t>4</w:t>
      </w:r>
      <w:r w:rsidRPr="002316C4">
        <w:rPr>
          <w:rFonts w:ascii="Arial" w:eastAsia="Times New Roman" w:hAnsi="Arial" w:cs="Arial"/>
          <w:sz w:val="24"/>
          <w:szCs w:val="24"/>
          <w:u w:val="single"/>
          <w:lang w:eastAsia="fr-FR"/>
        </w:rPr>
        <w:t xml:space="preserve"> </w:t>
      </w:r>
      <w:r w:rsidRPr="002316C4">
        <w:rPr>
          <w:rFonts w:ascii="Arial" w:eastAsia="Times New Roman" w:hAnsi="Arial" w:cs="Arial"/>
          <w:sz w:val="24"/>
          <w:szCs w:val="24"/>
          <w:lang w:eastAsia="fr-FR"/>
        </w:rPr>
        <w:t xml:space="preserve">: </w:t>
      </w:r>
    </w:p>
    <w:p w:rsidR="002316C4" w:rsidRPr="002316C4" w:rsidRDefault="002316C4" w:rsidP="00D122AD">
      <w:pPr>
        <w:widowControl/>
        <w:autoSpaceDE/>
        <w:autoSpaceDN/>
        <w:ind w:left="284"/>
        <w:jc w:val="both"/>
        <w:rPr>
          <w:rFonts w:ascii="Arial" w:eastAsia="Times New Roman" w:hAnsi="Arial" w:cs="Arial"/>
          <w:sz w:val="24"/>
          <w:szCs w:val="24"/>
          <w:lang w:eastAsia="fr-FR"/>
        </w:rPr>
      </w:pPr>
      <w:r w:rsidRPr="002316C4">
        <w:rPr>
          <w:rFonts w:ascii="Arial" w:eastAsia="Times New Roman" w:hAnsi="Arial" w:cs="Arial"/>
          <w:sz w:val="24"/>
          <w:szCs w:val="24"/>
          <w:lang w:eastAsia="fr-FR"/>
        </w:rPr>
        <w:t>- 6 séances de préparation, qui se dérouleront au lycée (4 TP en salle de TP de chimie, 2 études de dossiers en salle de classe)</w:t>
      </w:r>
    </w:p>
    <w:p w:rsidR="002316C4" w:rsidRPr="002316C4" w:rsidRDefault="002316C4" w:rsidP="00D122AD">
      <w:pPr>
        <w:widowControl/>
        <w:autoSpaceDE/>
        <w:autoSpaceDN/>
        <w:ind w:left="284"/>
        <w:jc w:val="both"/>
        <w:rPr>
          <w:rFonts w:ascii="Arial" w:eastAsia="Times New Roman" w:hAnsi="Arial" w:cs="Arial"/>
          <w:sz w:val="24"/>
          <w:szCs w:val="24"/>
          <w:lang w:eastAsia="fr-FR"/>
        </w:rPr>
      </w:pPr>
      <w:r w:rsidRPr="002316C4">
        <w:rPr>
          <w:rFonts w:ascii="Arial" w:eastAsia="Times New Roman" w:hAnsi="Arial" w:cs="Arial"/>
          <w:sz w:val="24"/>
          <w:szCs w:val="24"/>
          <w:lang w:eastAsia="fr-FR"/>
        </w:rPr>
        <w:t>- pour les élèves volontaires de terminale spécialité physique-</w:t>
      </w:r>
      <w:r w:rsidR="00175CB9" w:rsidRPr="002316C4">
        <w:rPr>
          <w:rFonts w:ascii="Arial" w:eastAsia="Times New Roman" w:hAnsi="Arial" w:cs="Arial"/>
          <w:sz w:val="24"/>
          <w:szCs w:val="24"/>
          <w:lang w:eastAsia="fr-FR"/>
        </w:rPr>
        <w:t>chimie :</w:t>
      </w:r>
    </w:p>
    <w:p w:rsidR="002316C4" w:rsidRPr="002316C4" w:rsidRDefault="002316C4" w:rsidP="00D122AD">
      <w:pPr>
        <w:widowControl/>
        <w:autoSpaceDE/>
        <w:autoSpaceDN/>
        <w:ind w:left="284"/>
        <w:jc w:val="both"/>
        <w:rPr>
          <w:rFonts w:ascii="Arial" w:eastAsia="Times New Roman" w:hAnsi="Arial" w:cs="Arial"/>
          <w:sz w:val="24"/>
          <w:szCs w:val="24"/>
          <w:lang w:eastAsia="fr-FR"/>
        </w:rPr>
      </w:pPr>
      <w:r w:rsidRPr="002316C4">
        <w:rPr>
          <w:rFonts w:ascii="Arial" w:eastAsia="Times New Roman" w:hAnsi="Arial" w:cs="Arial"/>
          <w:sz w:val="24"/>
          <w:szCs w:val="24"/>
          <w:lang w:eastAsia="fr-FR"/>
        </w:rPr>
        <w:t xml:space="preserve">- 6 Mercredis </w:t>
      </w:r>
      <w:r w:rsidR="00175CB9" w:rsidRPr="002316C4">
        <w:rPr>
          <w:rFonts w:ascii="Arial" w:eastAsia="Times New Roman" w:hAnsi="Arial" w:cs="Arial"/>
          <w:sz w:val="24"/>
          <w:szCs w:val="24"/>
          <w:lang w:eastAsia="fr-FR"/>
        </w:rPr>
        <w:t>après-midi</w:t>
      </w:r>
      <w:r w:rsidRPr="002316C4">
        <w:rPr>
          <w:rFonts w:ascii="Arial" w:eastAsia="Times New Roman" w:hAnsi="Arial" w:cs="Arial"/>
          <w:sz w:val="24"/>
          <w:szCs w:val="24"/>
          <w:lang w:eastAsia="fr-FR"/>
        </w:rPr>
        <w:t xml:space="preserve"> de 13h30 à 16h : de fin septembre à janvier</w:t>
      </w:r>
    </w:p>
    <w:p w:rsidR="002316C4" w:rsidRPr="002316C4" w:rsidRDefault="002316C4" w:rsidP="00D122AD">
      <w:pPr>
        <w:widowControl/>
        <w:autoSpaceDE/>
        <w:autoSpaceDN/>
        <w:jc w:val="both"/>
        <w:rPr>
          <w:rFonts w:ascii="Arial" w:eastAsia="Times New Roman" w:hAnsi="Arial" w:cs="Arial"/>
          <w:sz w:val="24"/>
          <w:szCs w:val="24"/>
          <w:lang w:eastAsia="fr-FR"/>
        </w:rPr>
      </w:pPr>
      <w:r w:rsidRPr="002316C4">
        <w:rPr>
          <w:rFonts w:ascii="Arial" w:eastAsia="Times New Roman" w:hAnsi="Arial" w:cs="Arial"/>
          <w:sz w:val="24"/>
          <w:szCs w:val="24"/>
          <w:lang w:eastAsia="fr-FR"/>
        </w:rPr>
        <w:t> </w:t>
      </w:r>
    </w:p>
    <w:p w:rsidR="002316C4" w:rsidRPr="002316C4" w:rsidRDefault="002316C4" w:rsidP="00D122AD">
      <w:pPr>
        <w:widowControl/>
        <w:autoSpaceDE/>
        <w:autoSpaceDN/>
        <w:jc w:val="both"/>
        <w:rPr>
          <w:rFonts w:ascii="Arial" w:eastAsia="Times New Roman" w:hAnsi="Arial" w:cs="Arial"/>
          <w:sz w:val="24"/>
          <w:szCs w:val="24"/>
          <w:lang w:eastAsia="fr-FR"/>
        </w:rPr>
      </w:pPr>
      <w:r w:rsidRPr="002316C4">
        <w:rPr>
          <w:rFonts w:ascii="Arial" w:eastAsia="Times New Roman" w:hAnsi="Arial" w:cs="Arial"/>
          <w:sz w:val="24"/>
          <w:szCs w:val="24"/>
          <w:lang w:eastAsia="fr-FR"/>
        </w:rPr>
        <w:t>Les 3 meilleurs candidats du lycée seront sélectionnés à l’issue d’une épreuve écrite en janvier afin de participer à l’épreuve d'études de dossiers qui se déroulera :</w:t>
      </w:r>
    </w:p>
    <w:p w:rsidR="002316C4" w:rsidRPr="002316C4" w:rsidRDefault="002316C4" w:rsidP="00D122AD">
      <w:pPr>
        <w:widowControl/>
        <w:autoSpaceDE/>
        <w:autoSpaceDN/>
        <w:jc w:val="both"/>
        <w:rPr>
          <w:rFonts w:ascii="Arial" w:eastAsia="Times New Roman" w:hAnsi="Arial" w:cs="Arial"/>
          <w:sz w:val="24"/>
          <w:szCs w:val="24"/>
          <w:lang w:eastAsia="fr-FR"/>
        </w:rPr>
      </w:pPr>
      <w:r w:rsidRPr="002316C4">
        <w:rPr>
          <w:rFonts w:ascii="Arial" w:eastAsia="Times New Roman" w:hAnsi="Arial" w:cs="Arial"/>
          <w:sz w:val="24"/>
          <w:szCs w:val="24"/>
          <w:lang w:eastAsia="fr-FR"/>
        </w:rPr>
        <w:t xml:space="preserve">  Fin janvier au lycée Thierry Maulnier de </w:t>
      </w:r>
      <w:r w:rsidRPr="002316C4">
        <w:rPr>
          <w:rFonts w:ascii="Arial" w:eastAsia="Times New Roman" w:hAnsi="Arial" w:cs="Arial"/>
          <w:b/>
          <w:bCs/>
          <w:sz w:val="24"/>
          <w:szCs w:val="24"/>
          <w:lang w:eastAsia="fr-FR"/>
        </w:rPr>
        <w:t>Nice</w:t>
      </w:r>
    </w:p>
    <w:p w:rsidR="002316C4" w:rsidRPr="002316C4" w:rsidRDefault="002316C4" w:rsidP="00D122AD">
      <w:pPr>
        <w:widowControl/>
        <w:autoSpaceDE/>
        <w:autoSpaceDN/>
        <w:jc w:val="both"/>
        <w:rPr>
          <w:rFonts w:ascii="Arial" w:eastAsia="Times New Roman" w:hAnsi="Arial" w:cs="Arial"/>
          <w:sz w:val="24"/>
          <w:szCs w:val="24"/>
          <w:lang w:eastAsia="fr-FR"/>
        </w:rPr>
      </w:pPr>
      <w:r w:rsidRPr="002316C4">
        <w:rPr>
          <w:rFonts w:ascii="Arial" w:eastAsia="Times New Roman" w:hAnsi="Arial" w:cs="Arial"/>
          <w:sz w:val="24"/>
          <w:szCs w:val="24"/>
          <w:lang w:eastAsia="fr-FR"/>
        </w:rPr>
        <w:t> </w:t>
      </w:r>
    </w:p>
    <w:p w:rsidR="002316C4" w:rsidRPr="002316C4" w:rsidRDefault="002316C4" w:rsidP="00D122AD">
      <w:pPr>
        <w:widowControl/>
        <w:autoSpaceDE/>
        <w:autoSpaceDN/>
        <w:jc w:val="both"/>
        <w:rPr>
          <w:rFonts w:ascii="Arial" w:eastAsia="Times New Roman" w:hAnsi="Arial" w:cs="Arial"/>
          <w:sz w:val="24"/>
          <w:szCs w:val="24"/>
          <w:lang w:eastAsia="fr-FR"/>
        </w:rPr>
      </w:pPr>
      <w:r w:rsidRPr="002316C4">
        <w:rPr>
          <w:rFonts w:ascii="Arial" w:eastAsia="Times New Roman" w:hAnsi="Arial" w:cs="Arial"/>
          <w:sz w:val="24"/>
          <w:szCs w:val="24"/>
          <w:lang w:eastAsia="fr-FR"/>
        </w:rPr>
        <w:t>Le meilleur candidat du lycée à l’issue de cette précédente épreuve sera sélectionné pour l’épreuve de TP qui se déroulera au CIV</w:t>
      </w:r>
    </w:p>
    <w:p w:rsidR="002316C4" w:rsidRPr="002316C4" w:rsidRDefault="002316C4" w:rsidP="00D122AD">
      <w:pPr>
        <w:widowControl/>
        <w:autoSpaceDE/>
        <w:autoSpaceDN/>
        <w:jc w:val="both"/>
        <w:rPr>
          <w:rFonts w:ascii="Arial" w:eastAsia="Times New Roman" w:hAnsi="Arial" w:cs="Arial"/>
          <w:sz w:val="24"/>
          <w:szCs w:val="24"/>
          <w:lang w:eastAsia="fr-FR"/>
        </w:rPr>
      </w:pPr>
      <w:r w:rsidRPr="002316C4">
        <w:rPr>
          <w:rFonts w:ascii="Arial" w:eastAsia="Times New Roman" w:hAnsi="Arial" w:cs="Arial"/>
          <w:sz w:val="24"/>
          <w:szCs w:val="24"/>
          <w:lang w:eastAsia="fr-FR"/>
        </w:rPr>
        <w:t> </w:t>
      </w:r>
    </w:p>
    <w:p w:rsidR="002316C4" w:rsidRPr="002316C4" w:rsidRDefault="002316C4" w:rsidP="00D122AD">
      <w:pPr>
        <w:widowControl/>
        <w:autoSpaceDE/>
        <w:autoSpaceDN/>
        <w:jc w:val="both"/>
        <w:rPr>
          <w:rFonts w:ascii="Arial" w:eastAsia="Times New Roman" w:hAnsi="Arial" w:cs="Arial"/>
          <w:sz w:val="24"/>
          <w:szCs w:val="24"/>
          <w:lang w:eastAsia="fr-FR"/>
        </w:rPr>
      </w:pPr>
      <w:r w:rsidRPr="002316C4">
        <w:rPr>
          <w:rFonts w:ascii="Arial" w:eastAsia="Times New Roman" w:hAnsi="Arial" w:cs="Arial"/>
          <w:b/>
          <w:bCs/>
          <w:sz w:val="24"/>
          <w:szCs w:val="24"/>
          <w:lang w:eastAsia="fr-FR"/>
        </w:rPr>
        <w:t>Mai : </w:t>
      </w:r>
      <w:r w:rsidRPr="002316C4">
        <w:rPr>
          <w:rFonts w:ascii="Arial" w:eastAsia="Times New Roman" w:hAnsi="Arial" w:cs="Arial"/>
          <w:sz w:val="24"/>
          <w:szCs w:val="24"/>
          <w:lang w:eastAsia="fr-FR"/>
        </w:rPr>
        <w:t>remise des prix ;</w:t>
      </w:r>
    </w:p>
    <w:p w:rsidR="002316C4" w:rsidRPr="002316C4" w:rsidRDefault="002316C4" w:rsidP="00D122AD">
      <w:pPr>
        <w:widowControl/>
        <w:autoSpaceDE/>
        <w:autoSpaceDN/>
        <w:jc w:val="both"/>
        <w:rPr>
          <w:rFonts w:ascii="Arial" w:eastAsia="Times New Roman" w:hAnsi="Arial" w:cs="Arial"/>
          <w:sz w:val="24"/>
          <w:szCs w:val="24"/>
          <w:lang w:eastAsia="fr-FR"/>
        </w:rPr>
      </w:pPr>
      <w:r w:rsidRPr="002316C4">
        <w:rPr>
          <w:rFonts w:ascii="Arial" w:eastAsia="Times New Roman" w:hAnsi="Arial" w:cs="Arial"/>
          <w:sz w:val="24"/>
          <w:szCs w:val="24"/>
          <w:lang w:eastAsia="fr-FR"/>
        </w:rPr>
        <w:t> </w:t>
      </w:r>
    </w:p>
    <w:p w:rsidR="002316C4" w:rsidRPr="002316C4" w:rsidRDefault="002316C4" w:rsidP="00D122AD">
      <w:pPr>
        <w:widowControl/>
        <w:autoSpaceDE/>
        <w:autoSpaceDN/>
        <w:jc w:val="both"/>
        <w:rPr>
          <w:rFonts w:ascii="Arial" w:eastAsia="Times New Roman" w:hAnsi="Arial" w:cs="Arial"/>
          <w:sz w:val="24"/>
          <w:szCs w:val="24"/>
          <w:lang w:eastAsia="fr-FR"/>
        </w:rPr>
      </w:pPr>
      <w:r w:rsidRPr="002316C4">
        <w:rPr>
          <w:rFonts w:ascii="Arial" w:eastAsia="Times New Roman" w:hAnsi="Arial" w:cs="Arial"/>
          <w:b/>
          <w:bCs/>
          <w:sz w:val="24"/>
          <w:szCs w:val="24"/>
          <w:lang w:eastAsia="fr-FR"/>
        </w:rPr>
        <w:t>Fin mai début juin :</w:t>
      </w:r>
      <w:r w:rsidRPr="002316C4">
        <w:rPr>
          <w:rFonts w:ascii="Arial" w:eastAsia="Times New Roman" w:hAnsi="Arial" w:cs="Arial"/>
          <w:sz w:val="24"/>
          <w:szCs w:val="24"/>
          <w:lang w:eastAsia="fr-FR"/>
        </w:rPr>
        <w:t xml:space="preserve"> finale à Paris pour le lauréat académique </w:t>
      </w:r>
    </w:p>
    <w:p w:rsidR="002316C4" w:rsidRPr="002316C4" w:rsidRDefault="002316C4" w:rsidP="00D122AD">
      <w:pPr>
        <w:widowControl/>
        <w:autoSpaceDE/>
        <w:autoSpaceDN/>
        <w:jc w:val="both"/>
        <w:rPr>
          <w:rFonts w:ascii="Arial" w:eastAsia="Times New Roman" w:hAnsi="Arial" w:cs="Arial"/>
          <w:sz w:val="24"/>
          <w:szCs w:val="24"/>
          <w:lang w:eastAsia="fr-FR"/>
        </w:rPr>
      </w:pPr>
      <w:r w:rsidRPr="002316C4">
        <w:rPr>
          <w:rFonts w:ascii="Arial" w:eastAsia="Times New Roman" w:hAnsi="Arial" w:cs="Arial"/>
          <w:sz w:val="24"/>
          <w:szCs w:val="24"/>
          <w:lang w:eastAsia="fr-FR"/>
        </w:rPr>
        <w:t> </w:t>
      </w:r>
    </w:p>
    <w:p w:rsidR="002316C4" w:rsidRPr="002316C4" w:rsidRDefault="002316C4" w:rsidP="00D122AD">
      <w:pPr>
        <w:widowControl/>
        <w:autoSpaceDE/>
        <w:autoSpaceDN/>
        <w:jc w:val="both"/>
        <w:rPr>
          <w:rFonts w:ascii="Arial" w:eastAsia="Times New Roman" w:hAnsi="Arial" w:cs="Arial"/>
          <w:sz w:val="24"/>
          <w:szCs w:val="24"/>
          <w:lang w:eastAsia="fr-FR"/>
        </w:rPr>
      </w:pPr>
      <w:r w:rsidRPr="002316C4">
        <w:rPr>
          <w:rFonts w:ascii="Arial" w:eastAsia="Times New Roman" w:hAnsi="Arial" w:cs="Arial"/>
          <w:sz w:val="24"/>
          <w:szCs w:val="24"/>
          <w:lang w:eastAsia="fr-FR"/>
        </w:rPr>
        <w:t xml:space="preserve">Professeurs encadrants : </w:t>
      </w:r>
      <w:r w:rsidR="00175CB9" w:rsidRPr="002316C4">
        <w:rPr>
          <w:rFonts w:ascii="Arial" w:eastAsia="Times New Roman" w:hAnsi="Arial" w:cs="Arial"/>
          <w:sz w:val="24"/>
          <w:szCs w:val="24"/>
          <w:lang w:eastAsia="fr-FR"/>
        </w:rPr>
        <w:t>Professeur encadrant</w:t>
      </w:r>
      <w:r w:rsidRPr="002316C4">
        <w:rPr>
          <w:rFonts w:ascii="Arial" w:eastAsia="Times New Roman" w:hAnsi="Arial" w:cs="Arial"/>
          <w:sz w:val="24"/>
          <w:szCs w:val="24"/>
          <w:lang w:eastAsia="fr-FR"/>
        </w:rPr>
        <w:t xml:space="preserve"> : Mme </w:t>
      </w:r>
      <w:proofErr w:type="spellStart"/>
      <w:r w:rsidRPr="002316C4">
        <w:rPr>
          <w:rFonts w:ascii="Arial" w:eastAsia="Times New Roman" w:hAnsi="Arial" w:cs="Arial"/>
          <w:sz w:val="24"/>
          <w:szCs w:val="24"/>
          <w:lang w:eastAsia="fr-FR"/>
        </w:rPr>
        <w:t>Zavoli</w:t>
      </w:r>
      <w:proofErr w:type="spellEnd"/>
    </w:p>
    <w:p w:rsidR="002316C4" w:rsidRPr="002316C4" w:rsidRDefault="002316C4" w:rsidP="00D122AD">
      <w:pPr>
        <w:widowControl/>
        <w:autoSpaceDE/>
        <w:autoSpaceDN/>
        <w:jc w:val="both"/>
        <w:rPr>
          <w:rFonts w:ascii="Arial" w:eastAsia="Times New Roman" w:hAnsi="Arial" w:cs="Arial"/>
          <w:sz w:val="24"/>
          <w:szCs w:val="24"/>
          <w:lang w:eastAsia="fr-FR"/>
        </w:rPr>
      </w:pPr>
      <w:r w:rsidRPr="002316C4">
        <w:rPr>
          <w:rFonts w:ascii="Arial" w:eastAsia="Times New Roman" w:hAnsi="Arial" w:cs="Arial"/>
          <w:sz w:val="24"/>
          <w:szCs w:val="24"/>
          <w:lang w:eastAsia="fr-FR"/>
        </w:rPr>
        <w:t> </w:t>
      </w:r>
    </w:p>
    <w:p w:rsidR="002316C4" w:rsidRPr="002316C4" w:rsidRDefault="002316C4" w:rsidP="00D122AD">
      <w:pPr>
        <w:widowControl/>
        <w:autoSpaceDE/>
        <w:autoSpaceDN/>
        <w:jc w:val="both"/>
        <w:rPr>
          <w:rFonts w:ascii="Arial" w:eastAsia="Times New Roman" w:hAnsi="Arial" w:cs="Arial"/>
          <w:sz w:val="24"/>
          <w:szCs w:val="24"/>
          <w:lang w:eastAsia="fr-FR"/>
        </w:rPr>
      </w:pPr>
      <w:r w:rsidRPr="002316C4">
        <w:rPr>
          <w:rFonts w:ascii="Arial" w:eastAsia="Times New Roman" w:hAnsi="Arial" w:cs="Arial"/>
          <w:sz w:val="24"/>
          <w:szCs w:val="24"/>
          <w:lang w:eastAsia="fr-FR"/>
        </w:rPr>
        <w:t xml:space="preserve">Professeur responsable de l’organisation de la préparation : Mme </w:t>
      </w:r>
      <w:proofErr w:type="spellStart"/>
      <w:r w:rsidRPr="002316C4">
        <w:rPr>
          <w:rFonts w:ascii="Arial" w:eastAsia="Times New Roman" w:hAnsi="Arial" w:cs="Arial"/>
          <w:sz w:val="24"/>
          <w:szCs w:val="24"/>
          <w:lang w:eastAsia="fr-FR"/>
        </w:rPr>
        <w:t>Zavoli</w:t>
      </w:r>
      <w:proofErr w:type="spellEnd"/>
    </w:p>
    <w:p w:rsidR="007F784C" w:rsidRPr="003E66A6" w:rsidRDefault="007F784C" w:rsidP="00D122AD">
      <w:pPr>
        <w:pStyle w:val="Titre1"/>
        <w:spacing w:line="252" w:lineRule="exact"/>
        <w:ind w:left="0" w:firstLine="0"/>
        <w:jc w:val="both"/>
        <w:rPr>
          <w:b w:val="0"/>
          <w:bCs w:val="0"/>
          <w:sz w:val="24"/>
          <w:szCs w:val="24"/>
          <w:u w:val="none"/>
        </w:rPr>
      </w:pPr>
    </w:p>
    <w:p w:rsidR="007F784C" w:rsidRPr="003E66A6" w:rsidRDefault="007F784C" w:rsidP="00D122AD">
      <w:pPr>
        <w:pStyle w:val="Titre1"/>
        <w:spacing w:line="252" w:lineRule="exact"/>
        <w:ind w:left="0" w:firstLine="0"/>
        <w:jc w:val="both"/>
        <w:rPr>
          <w:color w:val="00B050"/>
          <w:sz w:val="24"/>
          <w:szCs w:val="24"/>
        </w:rPr>
      </w:pPr>
      <w:r w:rsidRPr="003E66A6">
        <w:rPr>
          <w:color w:val="00B050"/>
          <w:sz w:val="24"/>
          <w:szCs w:val="24"/>
        </w:rPr>
        <w:t>Distribution des tablettes numériques aux élèves de Seconde</w:t>
      </w:r>
    </w:p>
    <w:p w:rsidR="007F784C" w:rsidRPr="003E66A6" w:rsidRDefault="007F784C" w:rsidP="00D122AD">
      <w:pPr>
        <w:spacing w:before="100" w:beforeAutospacing="1" w:after="100" w:afterAutospacing="1"/>
        <w:jc w:val="both"/>
        <w:rPr>
          <w:rFonts w:ascii="Arial" w:hAnsi="Arial" w:cs="Arial"/>
          <w:sz w:val="24"/>
          <w:szCs w:val="24"/>
        </w:rPr>
      </w:pPr>
      <w:r w:rsidRPr="003E66A6">
        <w:rPr>
          <w:rFonts w:ascii="Arial" w:hAnsi="Arial" w:cs="Arial"/>
          <w:sz w:val="24"/>
          <w:szCs w:val="24"/>
        </w:rPr>
        <w:t>Les tablettes à destination des élèves de 2nde vont être distribuées les </w:t>
      </w:r>
      <w:r w:rsidR="00A57252" w:rsidRPr="00273C16">
        <w:rPr>
          <w:rFonts w:ascii="Arial" w:hAnsi="Arial" w:cs="Arial"/>
          <w:b/>
          <w:sz w:val="24"/>
          <w:szCs w:val="24"/>
        </w:rPr>
        <w:t>26</w:t>
      </w:r>
      <w:r w:rsidRPr="00273C16">
        <w:rPr>
          <w:rFonts w:ascii="Arial" w:hAnsi="Arial" w:cs="Arial"/>
          <w:b/>
          <w:sz w:val="24"/>
          <w:szCs w:val="24"/>
        </w:rPr>
        <w:t xml:space="preserve"> et </w:t>
      </w:r>
      <w:r w:rsidR="00A57252" w:rsidRPr="00273C16">
        <w:rPr>
          <w:rFonts w:ascii="Arial" w:hAnsi="Arial" w:cs="Arial"/>
          <w:b/>
          <w:sz w:val="24"/>
          <w:szCs w:val="24"/>
        </w:rPr>
        <w:t>27</w:t>
      </w:r>
      <w:r w:rsidRPr="00273C16">
        <w:rPr>
          <w:rFonts w:ascii="Arial" w:hAnsi="Arial" w:cs="Arial"/>
          <w:b/>
          <w:sz w:val="24"/>
          <w:szCs w:val="24"/>
        </w:rPr>
        <w:t xml:space="preserve"> septembre</w:t>
      </w:r>
      <w:r w:rsidRPr="00273C16">
        <w:rPr>
          <w:rFonts w:ascii="Arial" w:hAnsi="Arial" w:cs="Arial"/>
          <w:sz w:val="24"/>
          <w:szCs w:val="24"/>
        </w:rPr>
        <w:t>,</w:t>
      </w:r>
      <w:r w:rsidRPr="003E66A6">
        <w:rPr>
          <w:rFonts w:ascii="Arial" w:hAnsi="Arial" w:cs="Arial"/>
          <w:sz w:val="24"/>
          <w:szCs w:val="24"/>
        </w:rPr>
        <w:t xml:space="preserve"> selon un planning fourni ultérieurement (</w:t>
      </w:r>
      <w:r w:rsidRPr="003E66A6">
        <w:rPr>
          <w:rFonts w:ascii="Arial" w:hAnsi="Arial" w:cs="Arial"/>
          <w:b/>
          <w:sz w:val="24"/>
          <w:szCs w:val="24"/>
        </w:rPr>
        <w:t>sous réserve du respect de la date annoncée de livraison</w:t>
      </w:r>
      <w:r w:rsidRPr="003E66A6">
        <w:rPr>
          <w:rFonts w:ascii="Arial" w:hAnsi="Arial" w:cs="Arial"/>
          <w:sz w:val="24"/>
          <w:szCs w:val="24"/>
        </w:rPr>
        <w:t xml:space="preserve">). Elles seront le support des manuels numériques et permettront des usages pédagogiques diversifiés. Ces tablettes sont mises à disposition par le Conseil Régional et elles deviennent la propriété de l'élève. Les élèves sont donc pleinement responsables de cet équipement. Les familles peuvent, si elles le </w:t>
      </w:r>
      <w:r w:rsidRPr="003E66A6">
        <w:rPr>
          <w:rFonts w:ascii="Arial" w:hAnsi="Arial" w:cs="Arial"/>
          <w:sz w:val="24"/>
          <w:szCs w:val="24"/>
        </w:rPr>
        <w:lastRenderedPageBreak/>
        <w:t>souhaitent, souscrire une assurance. </w:t>
      </w:r>
    </w:p>
    <w:p w:rsidR="007F784C" w:rsidRPr="003E66A6" w:rsidRDefault="007F784C" w:rsidP="00D122AD">
      <w:pPr>
        <w:spacing w:before="100" w:beforeAutospacing="1" w:after="100" w:afterAutospacing="1"/>
        <w:jc w:val="both"/>
        <w:rPr>
          <w:rFonts w:ascii="Arial" w:hAnsi="Arial" w:cs="Arial"/>
          <w:sz w:val="24"/>
          <w:szCs w:val="24"/>
        </w:rPr>
      </w:pPr>
      <w:r w:rsidRPr="003E66A6">
        <w:rPr>
          <w:rFonts w:ascii="Arial" w:hAnsi="Arial" w:cs="Arial"/>
          <w:sz w:val="24"/>
          <w:szCs w:val="24"/>
        </w:rPr>
        <w:t>Lors de la distribution, les élèves doivent</w:t>
      </w:r>
      <w:r w:rsidRPr="003E66A6">
        <w:rPr>
          <w:rFonts w:ascii="Arial" w:hAnsi="Arial" w:cs="Arial"/>
          <w:b/>
          <w:bCs/>
          <w:sz w:val="24"/>
          <w:szCs w:val="24"/>
          <w:u w:val="single"/>
        </w:rPr>
        <w:t xml:space="preserve"> impérativement</w:t>
      </w:r>
      <w:r w:rsidRPr="003E66A6">
        <w:rPr>
          <w:rFonts w:ascii="Arial" w:hAnsi="Arial" w:cs="Arial"/>
          <w:sz w:val="24"/>
          <w:szCs w:val="24"/>
        </w:rPr>
        <w:t xml:space="preserve"> avoir en leur possession </w:t>
      </w:r>
      <w:r w:rsidRPr="003E66A6">
        <w:rPr>
          <w:rFonts w:ascii="Arial" w:hAnsi="Arial" w:cs="Arial"/>
          <w:b/>
          <w:bCs/>
          <w:sz w:val="24"/>
          <w:szCs w:val="24"/>
        </w:rPr>
        <w:t>deux chartes signées par leurs parents et par eux -mêmes</w:t>
      </w:r>
      <w:r w:rsidRPr="003E66A6">
        <w:rPr>
          <w:rFonts w:ascii="Arial" w:hAnsi="Arial" w:cs="Arial"/>
          <w:sz w:val="24"/>
          <w:szCs w:val="24"/>
        </w:rPr>
        <w:t xml:space="preserve">. Ces documents seront remis prochainement par le professeur principal. </w:t>
      </w:r>
    </w:p>
    <w:p w:rsidR="007F784C" w:rsidRPr="003E66A6" w:rsidRDefault="007F784C" w:rsidP="00D122AD">
      <w:pPr>
        <w:spacing w:before="100" w:beforeAutospacing="1" w:after="100" w:afterAutospacing="1"/>
        <w:jc w:val="both"/>
        <w:rPr>
          <w:rFonts w:ascii="Arial" w:hAnsi="Arial" w:cs="Arial"/>
          <w:b/>
          <w:bCs/>
          <w:sz w:val="24"/>
          <w:szCs w:val="24"/>
        </w:rPr>
      </w:pPr>
      <w:r w:rsidRPr="003E66A6">
        <w:rPr>
          <w:rFonts w:ascii="Arial" w:hAnsi="Arial" w:cs="Arial"/>
          <w:b/>
          <w:bCs/>
          <w:sz w:val="24"/>
          <w:szCs w:val="24"/>
        </w:rPr>
        <w:t>Sans ces deux documents signés, nous ne serons pas autorisés à remettre une tablette à l'élève.</w:t>
      </w:r>
    </w:p>
    <w:p w:rsidR="007F784C" w:rsidRPr="003E66A6" w:rsidRDefault="007F784C" w:rsidP="00D122AD">
      <w:pPr>
        <w:jc w:val="both"/>
        <w:rPr>
          <w:rStyle w:val="Lienhypertexte"/>
          <w:rFonts w:ascii="Arial" w:hAnsi="Arial" w:cs="Arial"/>
          <w:color w:val="0563C1"/>
          <w:sz w:val="24"/>
          <w:szCs w:val="24"/>
        </w:rPr>
      </w:pPr>
      <w:r w:rsidRPr="003E66A6">
        <w:rPr>
          <w:rFonts w:ascii="Arial" w:hAnsi="Arial" w:cs="Arial"/>
          <w:sz w:val="24"/>
          <w:szCs w:val="24"/>
        </w:rPr>
        <w:t xml:space="preserve">Le SAV des tablettes est assuré par la Région. Les informations sur ce service se trouvent sur Atrium : </w:t>
      </w:r>
      <w:hyperlink r:id="rId9" w:history="1">
        <w:r w:rsidRPr="00273C16">
          <w:rPr>
            <w:rStyle w:val="Lienhypertexte"/>
            <w:rFonts w:ascii="Arial" w:hAnsi="Arial" w:cs="Arial"/>
            <w:color w:val="0563C1"/>
            <w:sz w:val="24"/>
            <w:szCs w:val="24"/>
          </w:rPr>
          <w:t>https://www.atrium-sud.fr/web/manuels-numeriques-411137/le-sav</w:t>
        </w:r>
      </w:hyperlink>
    </w:p>
    <w:p w:rsidR="007F784C" w:rsidRPr="003E66A6" w:rsidRDefault="007F784C" w:rsidP="00D122AD">
      <w:pPr>
        <w:jc w:val="both"/>
        <w:rPr>
          <w:rStyle w:val="Lienhypertexte"/>
          <w:rFonts w:ascii="Arial" w:hAnsi="Arial" w:cs="Arial"/>
          <w:color w:val="0563C1"/>
          <w:sz w:val="24"/>
          <w:szCs w:val="24"/>
        </w:rPr>
      </w:pPr>
    </w:p>
    <w:p w:rsidR="007F784C" w:rsidRPr="00D20FAD" w:rsidRDefault="007F784C" w:rsidP="00D122AD">
      <w:pPr>
        <w:pStyle w:val="Paragraphedeliste"/>
        <w:numPr>
          <w:ilvl w:val="0"/>
          <w:numId w:val="5"/>
        </w:numPr>
        <w:spacing w:before="100" w:beforeAutospacing="1" w:after="100" w:afterAutospacing="1"/>
        <w:jc w:val="both"/>
        <w:rPr>
          <w:b/>
          <w:sz w:val="32"/>
          <w:szCs w:val="32"/>
          <w:u w:val="single"/>
        </w:rPr>
      </w:pPr>
      <w:r w:rsidRPr="00D20FAD">
        <w:rPr>
          <w:b/>
          <w:sz w:val="32"/>
          <w:szCs w:val="32"/>
          <w:u w:val="single"/>
        </w:rPr>
        <w:t>Examens</w:t>
      </w:r>
    </w:p>
    <w:p w:rsidR="007F784C" w:rsidRPr="003E66A6" w:rsidRDefault="007F784C" w:rsidP="00D122AD">
      <w:pPr>
        <w:jc w:val="both"/>
        <w:rPr>
          <w:rFonts w:ascii="Arial" w:hAnsi="Arial" w:cs="Arial"/>
          <w:b/>
          <w:color w:val="00B050"/>
          <w:sz w:val="24"/>
          <w:szCs w:val="24"/>
          <w:u w:val="single"/>
        </w:rPr>
      </w:pPr>
      <w:r w:rsidRPr="003E66A6">
        <w:rPr>
          <w:rFonts w:ascii="Arial" w:hAnsi="Arial" w:cs="Arial"/>
          <w:b/>
          <w:color w:val="00B050"/>
          <w:sz w:val="24"/>
          <w:szCs w:val="24"/>
          <w:u w:val="single"/>
        </w:rPr>
        <w:t>Informations sur le relevé de notes du baccalauréat (épreuves anticipées) pour les élèves de Première</w:t>
      </w:r>
    </w:p>
    <w:p w:rsidR="007F784C" w:rsidRPr="003E66A6" w:rsidRDefault="007F784C" w:rsidP="00D122AD">
      <w:pPr>
        <w:jc w:val="both"/>
        <w:rPr>
          <w:rStyle w:val="lev"/>
          <w:rFonts w:ascii="Arial" w:hAnsi="Arial" w:cs="Arial"/>
          <w:b w:val="0"/>
          <w:sz w:val="24"/>
          <w:szCs w:val="24"/>
        </w:rPr>
      </w:pPr>
    </w:p>
    <w:p w:rsidR="007F784C" w:rsidRPr="003E66A6" w:rsidRDefault="007F784C" w:rsidP="00D122AD">
      <w:pPr>
        <w:jc w:val="both"/>
        <w:rPr>
          <w:rStyle w:val="lev"/>
          <w:rFonts w:ascii="Arial" w:hAnsi="Arial" w:cs="Arial"/>
          <w:b w:val="0"/>
          <w:sz w:val="24"/>
          <w:szCs w:val="24"/>
        </w:rPr>
      </w:pPr>
      <w:r w:rsidRPr="003E66A6">
        <w:rPr>
          <w:rStyle w:val="lev"/>
          <w:rFonts w:ascii="Arial" w:hAnsi="Arial" w:cs="Arial"/>
          <w:sz w:val="24"/>
          <w:szCs w:val="24"/>
        </w:rPr>
        <w:t>Les relevés de notes sont consultables sur le site Cyclades.</w:t>
      </w:r>
    </w:p>
    <w:p w:rsidR="007F784C" w:rsidRPr="003E66A6" w:rsidRDefault="007F784C" w:rsidP="00D122AD">
      <w:pPr>
        <w:pStyle w:val="NormalWeb"/>
        <w:jc w:val="both"/>
        <w:rPr>
          <w:rFonts w:ascii="Arial" w:hAnsi="Arial" w:cs="Arial"/>
          <w:color w:val="00B050"/>
          <w:shd w:val="clear" w:color="auto" w:fill="FFFFFF"/>
        </w:rPr>
      </w:pPr>
      <w:r w:rsidRPr="003E66A6">
        <w:rPr>
          <w:rFonts w:ascii="Arial" w:hAnsi="Arial" w:cs="Arial"/>
          <w:b/>
          <w:color w:val="00B050"/>
          <w:u w:val="single"/>
        </w:rPr>
        <w:t>Tests de positionnement de début de Seconde</w:t>
      </w:r>
    </w:p>
    <w:p w:rsidR="00175CB9" w:rsidRPr="003E66A6" w:rsidRDefault="007F784C" w:rsidP="00D122AD">
      <w:pPr>
        <w:pStyle w:val="NormalWeb"/>
        <w:spacing w:before="0" w:beforeAutospacing="0" w:after="0" w:afterAutospacing="0"/>
        <w:jc w:val="both"/>
        <w:rPr>
          <w:rFonts w:ascii="Arial" w:hAnsi="Arial" w:cs="Arial"/>
          <w:shd w:val="clear" w:color="auto" w:fill="FFFFFF"/>
        </w:rPr>
      </w:pPr>
      <w:r w:rsidRPr="003E66A6">
        <w:rPr>
          <w:rFonts w:ascii="Arial" w:hAnsi="Arial" w:cs="Arial"/>
          <w:bCs/>
        </w:rPr>
        <w:t>Les tests de positionnement (Français et Mathématiques) de début de Seconde se dérouleront entre le </w:t>
      </w:r>
      <w:r w:rsidR="005D234D" w:rsidRPr="00F87FF1">
        <w:rPr>
          <w:b/>
          <w:bCs/>
        </w:rPr>
        <w:t>11 au 29 septembre</w:t>
      </w:r>
      <w:r w:rsidR="00F31503">
        <w:rPr>
          <w:b/>
          <w:bCs/>
        </w:rPr>
        <w:t xml:space="preserve"> 2023</w:t>
      </w:r>
      <w:r w:rsidR="005D234D" w:rsidRPr="00F87FF1">
        <w:rPr>
          <w:b/>
          <w:bCs/>
        </w:rPr>
        <w:t>.</w:t>
      </w:r>
      <w:r w:rsidR="00175CB9" w:rsidRPr="00175CB9">
        <w:rPr>
          <w:rFonts w:ascii="Arial" w:hAnsi="Arial" w:cs="Arial"/>
          <w:highlight w:val="yellow"/>
          <w:shd w:val="clear" w:color="auto" w:fill="FFFFFF"/>
        </w:rPr>
        <w:t xml:space="preserve"> </w:t>
      </w:r>
      <w:r w:rsidR="00175CB9" w:rsidRPr="00F31503">
        <w:rPr>
          <w:rFonts w:ascii="Arial" w:hAnsi="Arial" w:cs="Arial"/>
          <w:highlight w:val="yellow"/>
          <w:shd w:val="clear" w:color="auto" w:fill="FFFFFF"/>
        </w:rPr>
        <w:t>(Cf. les emplois du temps sur Pronote)</w:t>
      </w:r>
    </w:p>
    <w:p w:rsidR="007F784C" w:rsidRPr="003E66A6" w:rsidRDefault="007F784C" w:rsidP="00D122AD">
      <w:pPr>
        <w:jc w:val="both"/>
        <w:rPr>
          <w:rFonts w:ascii="Arial" w:hAnsi="Arial" w:cs="Arial"/>
          <w:sz w:val="24"/>
          <w:szCs w:val="24"/>
        </w:rPr>
      </w:pPr>
    </w:p>
    <w:p w:rsidR="00175CB9" w:rsidRDefault="00175CB9" w:rsidP="00D122AD">
      <w:pPr>
        <w:jc w:val="both"/>
        <w:rPr>
          <w:rFonts w:ascii="Arial" w:hAnsi="Arial" w:cs="Arial"/>
          <w:sz w:val="24"/>
          <w:szCs w:val="24"/>
          <w:shd w:val="clear" w:color="auto" w:fill="FFFFFF"/>
        </w:rPr>
      </w:pPr>
    </w:p>
    <w:p w:rsidR="007F784C" w:rsidRPr="003E66A6" w:rsidRDefault="007F784C" w:rsidP="00D122AD">
      <w:pPr>
        <w:jc w:val="both"/>
        <w:rPr>
          <w:rFonts w:ascii="Arial" w:hAnsi="Arial" w:cs="Arial"/>
          <w:sz w:val="24"/>
          <w:szCs w:val="24"/>
        </w:rPr>
      </w:pPr>
      <w:r w:rsidRPr="003E66A6">
        <w:rPr>
          <w:rFonts w:ascii="Arial" w:hAnsi="Arial" w:cs="Arial"/>
          <w:sz w:val="24"/>
          <w:szCs w:val="24"/>
          <w:shd w:val="clear" w:color="auto" w:fill="FFFFFF"/>
        </w:rPr>
        <w:t>Les élèves doivent se munir du matériel suivant :</w:t>
      </w:r>
    </w:p>
    <w:p w:rsidR="007F784C" w:rsidRPr="003E66A6" w:rsidRDefault="007F784C" w:rsidP="00D122AD">
      <w:pPr>
        <w:ind w:left="851"/>
        <w:jc w:val="both"/>
        <w:rPr>
          <w:rFonts w:ascii="Arial" w:hAnsi="Arial" w:cs="Arial"/>
          <w:sz w:val="24"/>
          <w:szCs w:val="24"/>
        </w:rPr>
      </w:pPr>
      <w:r w:rsidRPr="003E66A6">
        <w:rPr>
          <w:rFonts w:ascii="Arial" w:hAnsi="Arial" w:cs="Arial"/>
          <w:sz w:val="24"/>
          <w:szCs w:val="24"/>
          <w:shd w:val="clear" w:color="auto" w:fill="FFFFFF"/>
        </w:rPr>
        <w:t>- Papier brouillon</w:t>
      </w:r>
    </w:p>
    <w:p w:rsidR="007F784C" w:rsidRPr="003E66A6" w:rsidRDefault="007F784C" w:rsidP="00D122AD">
      <w:pPr>
        <w:ind w:left="851"/>
        <w:jc w:val="both"/>
        <w:rPr>
          <w:rFonts w:ascii="Arial" w:hAnsi="Arial" w:cs="Arial"/>
          <w:sz w:val="24"/>
          <w:szCs w:val="24"/>
        </w:rPr>
      </w:pPr>
      <w:r w:rsidRPr="003E66A6">
        <w:rPr>
          <w:rFonts w:ascii="Arial" w:hAnsi="Arial" w:cs="Arial"/>
          <w:sz w:val="24"/>
          <w:szCs w:val="24"/>
          <w:shd w:val="clear" w:color="auto" w:fill="FFFFFF"/>
        </w:rPr>
        <w:t>- stylo</w:t>
      </w:r>
    </w:p>
    <w:p w:rsidR="007F784C" w:rsidRPr="003E66A6" w:rsidRDefault="007F784C" w:rsidP="00D122AD">
      <w:pPr>
        <w:ind w:left="851"/>
        <w:jc w:val="both"/>
        <w:rPr>
          <w:rFonts w:ascii="Arial" w:hAnsi="Arial" w:cs="Arial"/>
          <w:sz w:val="24"/>
          <w:szCs w:val="24"/>
        </w:rPr>
      </w:pPr>
      <w:r w:rsidRPr="003E66A6">
        <w:rPr>
          <w:rFonts w:ascii="Arial" w:hAnsi="Arial" w:cs="Arial"/>
          <w:sz w:val="24"/>
          <w:szCs w:val="24"/>
          <w:shd w:val="clear" w:color="auto" w:fill="FFFFFF"/>
        </w:rPr>
        <w:t>- casque audio (test de Français)</w:t>
      </w:r>
    </w:p>
    <w:p w:rsidR="007F784C" w:rsidRPr="003E66A6" w:rsidRDefault="007F784C" w:rsidP="00D122AD">
      <w:pPr>
        <w:ind w:left="851"/>
        <w:jc w:val="both"/>
        <w:rPr>
          <w:rFonts w:ascii="Arial" w:hAnsi="Arial" w:cs="Arial"/>
          <w:sz w:val="24"/>
          <w:szCs w:val="24"/>
          <w:shd w:val="clear" w:color="auto" w:fill="FFFFFF"/>
        </w:rPr>
      </w:pPr>
      <w:r w:rsidRPr="003E66A6">
        <w:rPr>
          <w:rFonts w:ascii="Arial" w:hAnsi="Arial" w:cs="Arial"/>
          <w:sz w:val="24"/>
          <w:szCs w:val="24"/>
          <w:shd w:val="clear" w:color="auto" w:fill="FFFFFF"/>
        </w:rPr>
        <w:t>- calculatrice (test de Mathématiques)</w:t>
      </w:r>
    </w:p>
    <w:p w:rsidR="007F784C" w:rsidRPr="003E66A6" w:rsidRDefault="007F784C" w:rsidP="00D122AD">
      <w:pPr>
        <w:pStyle w:val="NormalWeb"/>
        <w:spacing w:before="0" w:beforeAutospacing="0" w:after="0" w:afterAutospacing="0"/>
        <w:jc w:val="both"/>
        <w:rPr>
          <w:rFonts w:ascii="Arial" w:hAnsi="Arial" w:cs="Arial"/>
          <w:shd w:val="clear" w:color="auto" w:fill="FFFFFF"/>
        </w:rPr>
      </w:pPr>
    </w:p>
    <w:p w:rsidR="007F784C" w:rsidRPr="003E66A6" w:rsidRDefault="007F784C" w:rsidP="00D122AD">
      <w:pPr>
        <w:jc w:val="both"/>
        <w:rPr>
          <w:rFonts w:ascii="Arial" w:hAnsi="Arial" w:cs="Arial"/>
          <w:sz w:val="24"/>
          <w:szCs w:val="24"/>
        </w:rPr>
      </w:pPr>
      <w:r w:rsidRPr="003E66A6">
        <w:rPr>
          <w:rFonts w:ascii="Arial" w:hAnsi="Arial" w:cs="Arial"/>
          <w:sz w:val="24"/>
          <w:szCs w:val="24"/>
        </w:rPr>
        <w:t xml:space="preserve">Vous trouverez sur </w:t>
      </w:r>
      <w:proofErr w:type="spellStart"/>
      <w:r w:rsidRPr="003E66A6">
        <w:rPr>
          <w:rFonts w:ascii="Arial" w:hAnsi="Arial" w:cs="Arial"/>
          <w:sz w:val="24"/>
          <w:szCs w:val="24"/>
        </w:rPr>
        <w:t>éduscol</w:t>
      </w:r>
      <w:proofErr w:type="spellEnd"/>
      <w:r w:rsidRPr="003E66A6">
        <w:rPr>
          <w:rFonts w:ascii="Arial" w:hAnsi="Arial" w:cs="Arial"/>
          <w:sz w:val="24"/>
          <w:szCs w:val="24"/>
        </w:rPr>
        <w:t xml:space="preserve"> plusieurs documents qui vous préciseront le contenu et les principes de ces tests : </w:t>
      </w:r>
      <w:hyperlink r:id="rId10" w:history="1">
        <w:r w:rsidRPr="00F31503">
          <w:rPr>
            <w:rStyle w:val="Lienhypertexte"/>
            <w:rFonts w:ascii="Arial" w:hAnsi="Arial" w:cs="Arial"/>
            <w:sz w:val="24"/>
            <w:szCs w:val="24"/>
          </w:rPr>
          <w:t>https://eduscol.education.fr/1501/tests-de-positionnement-de-seconde-et-de-cap</w:t>
        </w:r>
      </w:hyperlink>
    </w:p>
    <w:p w:rsidR="007F784C" w:rsidRPr="003E66A6" w:rsidRDefault="007F784C" w:rsidP="00D122AD">
      <w:pPr>
        <w:jc w:val="both"/>
        <w:rPr>
          <w:rFonts w:ascii="Arial" w:hAnsi="Arial" w:cs="Arial"/>
          <w:sz w:val="24"/>
          <w:szCs w:val="24"/>
        </w:rPr>
      </w:pPr>
      <w:r w:rsidRPr="003E66A6">
        <w:rPr>
          <w:rFonts w:ascii="Arial" w:hAnsi="Arial" w:cs="Arial"/>
          <w:sz w:val="24"/>
          <w:szCs w:val="24"/>
        </w:rPr>
        <w:t>·         descriptifs des séquences</w:t>
      </w:r>
    </w:p>
    <w:p w:rsidR="007F784C" w:rsidRPr="003E66A6" w:rsidRDefault="007F784C" w:rsidP="00D122AD">
      <w:pPr>
        <w:jc w:val="both"/>
        <w:rPr>
          <w:rFonts w:ascii="Arial" w:hAnsi="Arial" w:cs="Arial"/>
          <w:sz w:val="24"/>
          <w:szCs w:val="24"/>
        </w:rPr>
      </w:pPr>
      <w:r w:rsidRPr="003E66A6">
        <w:rPr>
          <w:rFonts w:ascii="Arial" w:hAnsi="Arial" w:cs="Arial"/>
          <w:sz w:val="24"/>
          <w:szCs w:val="24"/>
        </w:rPr>
        <w:t>·         diaporama de présentation</w:t>
      </w:r>
    </w:p>
    <w:p w:rsidR="007F784C" w:rsidRPr="003E66A6" w:rsidRDefault="007F784C" w:rsidP="00D122AD">
      <w:pPr>
        <w:jc w:val="both"/>
        <w:rPr>
          <w:rFonts w:ascii="Arial" w:hAnsi="Arial" w:cs="Arial"/>
          <w:sz w:val="24"/>
          <w:szCs w:val="24"/>
        </w:rPr>
      </w:pPr>
      <w:r w:rsidRPr="003E66A6">
        <w:rPr>
          <w:rFonts w:ascii="Arial" w:hAnsi="Arial" w:cs="Arial"/>
          <w:sz w:val="24"/>
          <w:szCs w:val="24"/>
        </w:rPr>
        <w:t>·         propositions d’exploitations pédagogiques</w:t>
      </w:r>
    </w:p>
    <w:p w:rsidR="007F784C" w:rsidRDefault="007F784C" w:rsidP="00D122AD">
      <w:pPr>
        <w:jc w:val="both"/>
        <w:rPr>
          <w:rFonts w:ascii="Arial" w:hAnsi="Arial" w:cs="Arial"/>
          <w:sz w:val="24"/>
          <w:szCs w:val="24"/>
        </w:rPr>
      </w:pPr>
      <w:r w:rsidRPr="003E66A6">
        <w:rPr>
          <w:rFonts w:ascii="Arial" w:hAnsi="Arial" w:cs="Arial"/>
          <w:sz w:val="24"/>
          <w:szCs w:val="24"/>
        </w:rPr>
        <w:t>·         fiches d’accompagnement.</w:t>
      </w:r>
    </w:p>
    <w:p w:rsidR="001D7467" w:rsidRPr="003E66A6" w:rsidRDefault="001D7467" w:rsidP="00D122AD">
      <w:pPr>
        <w:jc w:val="both"/>
        <w:rPr>
          <w:rFonts w:ascii="Arial" w:hAnsi="Arial" w:cs="Arial"/>
          <w:sz w:val="24"/>
          <w:szCs w:val="24"/>
        </w:rPr>
      </w:pPr>
    </w:p>
    <w:p w:rsidR="007F784C" w:rsidRPr="003E66A6" w:rsidRDefault="007F784C" w:rsidP="00D122AD">
      <w:pPr>
        <w:jc w:val="both"/>
        <w:rPr>
          <w:rFonts w:ascii="Arial" w:hAnsi="Arial" w:cs="Arial"/>
          <w:sz w:val="24"/>
          <w:szCs w:val="24"/>
        </w:rPr>
      </w:pPr>
      <w:r w:rsidRPr="003E66A6">
        <w:rPr>
          <w:rFonts w:ascii="Arial" w:hAnsi="Arial" w:cs="Arial"/>
          <w:sz w:val="24"/>
          <w:szCs w:val="24"/>
        </w:rPr>
        <w:t xml:space="preserve">Planning disponible ci-dessous ou </w:t>
      </w:r>
      <w:r w:rsidRPr="003E66A6">
        <w:rPr>
          <w:rFonts w:ascii="Arial" w:hAnsi="Arial" w:cs="Arial"/>
          <w:sz w:val="24"/>
          <w:szCs w:val="24"/>
          <w:highlight w:val="yellow"/>
        </w:rPr>
        <w:t>via le lien :</w:t>
      </w:r>
      <w:r w:rsidRPr="003E66A6">
        <w:rPr>
          <w:rFonts w:ascii="Arial" w:hAnsi="Arial" w:cs="Arial"/>
          <w:sz w:val="24"/>
          <w:szCs w:val="24"/>
        </w:rPr>
        <w:t xml:space="preserve"> </w:t>
      </w:r>
    </w:p>
    <w:p w:rsidR="007F784C" w:rsidRPr="003E66A6" w:rsidRDefault="007F784C" w:rsidP="00D122AD">
      <w:pPr>
        <w:jc w:val="both"/>
        <w:rPr>
          <w:rFonts w:ascii="Arial" w:hAnsi="Arial" w:cs="Arial"/>
          <w:sz w:val="24"/>
          <w:szCs w:val="24"/>
        </w:rPr>
      </w:pPr>
    </w:p>
    <w:p w:rsidR="007F784C" w:rsidRPr="003E66A6" w:rsidRDefault="007F784C" w:rsidP="00D122AD">
      <w:pPr>
        <w:pStyle w:val="NormalWeb"/>
        <w:jc w:val="both"/>
        <w:rPr>
          <w:rFonts w:ascii="Arial" w:hAnsi="Arial" w:cs="Arial"/>
          <w:b/>
          <w:color w:val="00B050"/>
          <w:u w:val="single"/>
        </w:rPr>
      </w:pPr>
      <w:r w:rsidRPr="003E66A6">
        <w:rPr>
          <w:rFonts w:ascii="Arial" w:hAnsi="Arial" w:cs="Arial"/>
          <w:b/>
          <w:color w:val="00B050"/>
          <w:u w:val="single"/>
        </w:rPr>
        <w:t>CCF (Contrôle en Cours de Formation) EPS</w:t>
      </w:r>
    </w:p>
    <w:p w:rsidR="007F784C" w:rsidRPr="003E66A6" w:rsidRDefault="00676023" w:rsidP="00D122AD">
      <w:pPr>
        <w:pStyle w:val="Titre"/>
        <w:spacing w:before="5"/>
        <w:jc w:val="both"/>
        <w:rPr>
          <w:rFonts w:ascii="Arial" w:hAnsi="Arial" w:cs="Arial"/>
          <w:sz w:val="24"/>
          <w:szCs w:val="24"/>
        </w:rPr>
      </w:pPr>
      <w:r>
        <w:rPr>
          <w:rFonts w:ascii="Arial" w:hAnsi="Arial" w:cs="Arial"/>
          <w:sz w:val="24"/>
          <w:szCs w:val="24"/>
          <w:highlight w:val="yellow"/>
        </w:rPr>
        <w:t>A venir</w:t>
      </w:r>
    </w:p>
    <w:p w:rsidR="007F784C" w:rsidRPr="003E66A6" w:rsidRDefault="007F784C" w:rsidP="00D122AD">
      <w:pPr>
        <w:pStyle w:val="NormalWeb"/>
        <w:jc w:val="both"/>
        <w:rPr>
          <w:rFonts w:ascii="Arial" w:hAnsi="Arial" w:cs="Arial"/>
          <w:color w:val="00B050"/>
          <w:shd w:val="clear" w:color="auto" w:fill="FFFFFF"/>
        </w:rPr>
      </w:pPr>
      <w:r w:rsidRPr="003E66A6">
        <w:rPr>
          <w:rFonts w:ascii="Arial" w:hAnsi="Arial" w:cs="Arial"/>
          <w:b/>
          <w:color w:val="00B050"/>
          <w:u w:val="single"/>
        </w:rPr>
        <w:t>Baccalauréat Français international (BFI)</w:t>
      </w:r>
    </w:p>
    <w:p w:rsidR="007F784C" w:rsidRDefault="007F784C" w:rsidP="00D122AD">
      <w:pPr>
        <w:jc w:val="both"/>
        <w:rPr>
          <w:rFonts w:ascii="Arial" w:hAnsi="Arial" w:cs="Arial"/>
          <w:sz w:val="24"/>
          <w:szCs w:val="24"/>
        </w:rPr>
      </w:pPr>
      <w:r w:rsidRPr="003E66A6">
        <w:rPr>
          <w:rFonts w:ascii="Arial" w:hAnsi="Arial" w:cs="Arial"/>
          <w:sz w:val="24"/>
          <w:szCs w:val="24"/>
        </w:rPr>
        <w:t>À partir de la rentrée scolaire 2022, l’option internationale du baccalauréat (OIB) évolue et devient le baccalauréat français international (BFI). Les élèves de classe de première de la voie générale qui s’engagent dans ce dispositif préparent pendant leurs deux années du cycle terminal cette nouvelle option internationale prise en compte à l’examen, à compter de la session 2024 du baccalauréat.</w:t>
      </w:r>
    </w:p>
    <w:p w:rsidR="00175CB9" w:rsidRPr="003E66A6" w:rsidRDefault="00175CB9" w:rsidP="00D122AD">
      <w:pPr>
        <w:jc w:val="both"/>
        <w:rPr>
          <w:rFonts w:ascii="Arial" w:hAnsi="Arial" w:cs="Arial"/>
          <w:sz w:val="24"/>
          <w:szCs w:val="24"/>
        </w:rPr>
      </w:pPr>
    </w:p>
    <w:p w:rsidR="007F784C" w:rsidRPr="003E66A6" w:rsidRDefault="007F784C" w:rsidP="00D122AD">
      <w:pPr>
        <w:pStyle w:val="Titre2"/>
        <w:jc w:val="both"/>
      </w:pPr>
      <w:r w:rsidRPr="003E66A6">
        <w:t>Ce qui change par rapport à l’option internationale au baccalauréat (OIB)</w:t>
      </w:r>
    </w:p>
    <w:p w:rsidR="007F784C" w:rsidRPr="003E66A6" w:rsidRDefault="007F784C" w:rsidP="00D122AD">
      <w:pPr>
        <w:widowControl/>
        <w:numPr>
          <w:ilvl w:val="0"/>
          <w:numId w:val="4"/>
        </w:numPr>
        <w:autoSpaceDE/>
        <w:autoSpaceDN/>
        <w:spacing w:before="100" w:beforeAutospacing="1" w:after="100" w:afterAutospacing="1"/>
        <w:jc w:val="both"/>
        <w:rPr>
          <w:rFonts w:ascii="Arial" w:hAnsi="Arial" w:cs="Arial"/>
          <w:sz w:val="24"/>
          <w:szCs w:val="24"/>
        </w:rPr>
      </w:pPr>
      <w:r w:rsidRPr="003E66A6">
        <w:rPr>
          <w:rFonts w:ascii="Arial" w:hAnsi="Arial" w:cs="Arial"/>
          <w:sz w:val="24"/>
          <w:szCs w:val="24"/>
        </w:rPr>
        <w:lastRenderedPageBreak/>
        <w:t>La préparation au BFI concerne uniquement le cycle terminal (les sections internationales sont maintenues jusqu'à la fin de la classe de seconde).</w:t>
      </w:r>
    </w:p>
    <w:p w:rsidR="007F784C" w:rsidRPr="003E66A6" w:rsidRDefault="007F784C" w:rsidP="00D122AD">
      <w:pPr>
        <w:widowControl/>
        <w:numPr>
          <w:ilvl w:val="0"/>
          <w:numId w:val="4"/>
        </w:numPr>
        <w:autoSpaceDE/>
        <w:autoSpaceDN/>
        <w:spacing w:before="100" w:beforeAutospacing="1" w:after="100" w:afterAutospacing="1"/>
        <w:jc w:val="both"/>
        <w:rPr>
          <w:rFonts w:ascii="Arial" w:hAnsi="Arial" w:cs="Arial"/>
          <w:sz w:val="24"/>
          <w:szCs w:val="24"/>
        </w:rPr>
      </w:pPr>
      <w:r w:rsidRPr="003E66A6">
        <w:rPr>
          <w:rFonts w:ascii="Arial" w:hAnsi="Arial" w:cs="Arial"/>
          <w:sz w:val="24"/>
          <w:szCs w:val="24"/>
        </w:rPr>
        <w:t>Les élèves n’ayant pas suivi de section internationale avant la classe de première peuvent postuler à une préparation du BFI.</w:t>
      </w:r>
    </w:p>
    <w:p w:rsidR="007F784C" w:rsidRPr="003E66A6" w:rsidRDefault="007F784C" w:rsidP="00D122AD">
      <w:pPr>
        <w:widowControl/>
        <w:numPr>
          <w:ilvl w:val="0"/>
          <w:numId w:val="4"/>
        </w:numPr>
        <w:autoSpaceDE/>
        <w:autoSpaceDN/>
        <w:spacing w:before="100" w:beforeAutospacing="1" w:after="100" w:afterAutospacing="1"/>
        <w:jc w:val="both"/>
        <w:rPr>
          <w:rFonts w:ascii="Arial" w:hAnsi="Arial" w:cs="Arial"/>
          <w:sz w:val="24"/>
          <w:szCs w:val="24"/>
        </w:rPr>
      </w:pPr>
      <w:r w:rsidRPr="003E66A6">
        <w:rPr>
          <w:rFonts w:ascii="Arial" w:hAnsi="Arial" w:cs="Arial"/>
          <w:sz w:val="24"/>
          <w:szCs w:val="24"/>
        </w:rPr>
        <w:t>Le BFI se décline, au lycée international de Valbonne, en un parcours bilingue.</w:t>
      </w:r>
    </w:p>
    <w:p w:rsidR="007F784C" w:rsidRPr="003E66A6" w:rsidRDefault="007F784C" w:rsidP="00D122AD">
      <w:pPr>
        <w:widowControl/>
        <w:numPr>
          <w:ilvl w:val="0"/>
          <w:numId w:val="4"/>
        </w:numPr>
        <w:autoSpaceDE/>
        <w:autoSpaceDN/>
        <w:spacing w:before="100" w:beforeAutospacing="1" w:after="100" w:afterAutospacing="1"/>
        <w:jc w:val="both"/>
        <w:rPr>
          <w:rFonts w:ascii="Arial" w:hAnsi="Arial" w:cs="Arial"/>
          <w:sz w:val="24"/>
          <w:szCs w:val="24"/>
        </w:rPr>
      </w:pPr>
      <w:r w:rsidRPr="003E66A6">
        <w:rPr>
          <w:rFonts w:ascii="Arial" w:hAnsi="Arial" w:cs="Arial"/>
          <w:sz w:val="24"/>
          <w:szCs w:val="24"/>
        </w:rPr>
        <w:t>Les enseignements spécifiques (approfondissement culturel et linguistique, discipline non-linguistique) sont renforcés et complétés par le nouvel enseignement de connaissance du monde.</w:t>
      </w:r>
    </w:p>
    <w:p w:rsidR="007F784C" w:rsidRPr="003E66A6" w:rsidRDefault="007F784C" w:rsidP="00D122AD">
      <w:pPr>
        <w:widowControl/>
        <w:numPr>
          <w:ilvl w:val="0"/>
          <w:numId w:val="4"/>
        </w:numPr>
        <w:autoSpaceDE/>
        <w:autoSpaceDN/>
        <w:spacing w:before="100" w:beforeAutospacing="1" w:after="100" w:afterAutospacing="1"/>
        <w:jc w:val="both"/>
        <w:rPr>
          <w:rFonts w:ascii="Arial" w:hAnsi="Arial" w:cs="Arial"/>
          <w:sz w:val="24"/>
          <w:szCs w:val="24"/>
        </w:rPr>
      </w:pPr>
      <w:r w:rsidRPr="003E66A6">
        <w:rPr>
          <w:rFonts w:ascii="Arial" w:hAnsi="Arial" w:cs="Arial"/>
          <w:sz w:val="24"/>
          <w:szCs w:val="24"/>
        </w:rPr>
        <w:t>L’engagement de l’élève est valorisé dans le cadre d’un projet mené avec un partenaire international.</w:t>
      </w:r>
    </w:p>
    <w:p w:rsidR="007F784C" w:rsidRPr="003E66A6" w:rsidRDefault="007F784C" w:rsidP="00D122AD">
      <w:pPr>
        <w:jc w:val="both"/>
        <w:rPr>
          <w:rFonts w:ascii="Arial" w:hAnsi="Arial" w:cs="Arial"/>
          <w:color w:val="0070C0"/>
          <w:sz w:val="24"/>
          <w:szCs w:val="24"/>
          <w:u w:val="single"/>
        </w:rPr>
      </w:pPr>
      <w:r w:rsidRPr="003E66A6">
        <w:rPr>
          <w:rFonts w:ascii="Arial" w:hAnsi="Arial" w:cs="Arial"/>
          <w:sz w:val="24"/>
          <w:szCs w:val="24"/>
        </w:rPr>
        <w:t xml:space="preserve">Pour plus d’information : </w:t>
      </w:r>
      <w:hyperlink r:id="rId11" w:history="1">
        <w:r w:rsidRPr="003E66A6">
          <w:rPr>
            <w:rStyle w:val="Lienhypertexte"/>
            <w:rFonts w:ascii="Arial" w:hAnsi="Arial" w:cs="Arial"/>
            <w:sz w:val="24"/>
            <w:szCs w:val="24"/>
          </w:rPr>
          <w:t>https://eduscol.education.fr/3043/le-baccalaureat-francais-international-bfi</w:t>
        </w:r>
      </w:hyperlink>
    </w:p>
    <w:p w:rsidR="007F784C" w:rsidRPr="003E66A6" w:rsidRDefault="007F784C" w:rsidP="00D122AD">
      <w:pPr>
        <w:pStyle w:val="NormalWeb"/>
        <w:spacing w:before="0" w:beforeAutospacing="0" w:after="0" w:afterAutospacing="0"/>
        <w:jc w:val="both"/>
        <w:rPr>
          <w:rFonts w:ascii="Arial" w:hAnsi="Arial" w:cs="Arial"/>
          <w:b/>
          <w:color w:val="0070C0"/>
          <w:u w:val="single"/>
        </w:rPr>
      </w:pPr>
    </w:p>
    <w:p w:rsidR="007F784C" w:rsidRPr="003E66A6" w:rsidRDefault="007F784C" w:rsidP="00D122AD">
      <w:pPr>
        <w:pStyle w:val="NormalWeb"/>
        <w:spacing w:before="0" w:beforeAutospacing="0" w:after="0" w:afterAutospacing="0"/>
        <w:jc w:val="both"/>
        <w:rPr>
          <w:rFonts w:ascii="Arial" w:hAnsi="Arial" w:cs="Arial"/>
          <w:b/>
          <w:color w:val="0070C0"/>
          <w:u w:val="single"/>
        </w:rPr>
      </w:pPr>
      <w:r w:rsidRPr="003E66A6">
        <w:rPr>
          <w:rFonts w:ascii="Arial" w:hAnsi="Arial" w:cs="Arial"/>
          <w:b/>
          <w:color w:val="0070C0"/>
          <w:u w:val="single"/>
        </w:rPr>
        <w:t>Coefficients du baccalauréat 2024</w:t>
      </w:r>
    </w:p>
    <w:p w:rsidR="007F784C" w:rsidRPr="008A1407" w:rsidRDefault="007F784C" w:rsidP="00D122AD">
      <w:pPr>
        <w:pStyle w:val="NormalWeb"/>
        <w:spacing w:before="0" w:beforeAutospacing="0" w:after="0" w:afterAutospacing="0" w:line="276" w:lineRule="auto"/>
        <w:jc w:val="both"/>
        <w:rPr>
          <w:rFonts w:ascii="Arial" w:hAnsi="Arial" w:cs="Arial"/>
        </w:rPr>
      </w:pPr>
      <w:r w:rsidRPr="008A1407">
        <w:rPr>
          <w:rFonts w:ascii="Arial" w:hAnsi="Arial" w:cs="Arial"/>
        </w:rPr>
        <w:t xml:space="preserve">Baccalauréat général : </w:t>
      </w:r>
      <w:hyperlink r:id="rId12" w:history="1">
        <w:r w:rsidR="008A1407" w:rsidRPr="008A1407">
          <w:rPr>
            <w:rStyle w:val="Lienhypertexte"/>
            <w:rFonts w:ascii="Arial" w:hAnsi="Arial" w:cs="Arial"/>
          </w:rPr>
          <w:t>https://urlz.fr/nnPV</w:t>
        </w:r>
      </w:hyperlink>
    </w:p>
    <w:p w:rsidR="007F784C" w:rsidRPr="008A1407" w:rsidRDefault="007F784C" w:rsidP="00D122AD">
      <w:pPr>
        <w:pStyle w:val="NormalWeb"/>
        <w:spacing w:before="0" w:beforeAutospacing="0" w:after="0" w:afterAutospacing="0" w:line="276" w:lineRule="auto"/>
        <w:jc w:val="both"/>
        <w:rPr>
          <w:rStyle w:val="Lienhypertexte"/>
          <w:rFonts w:ascii="Arial" w:eastAsia="Arial" w:hAnsi="Arial" w:cs="Arial"/>
        </w:rPr>
      </w:pPr>
      <w:r w:rsidRPr="008A1407">
        <w:rPr>
          <w:rFonts w:ascii="Arial" w:hAnsi="Arial" w:cs="Arial"/>
        </w:rPr>
        <w:t xml:space="preserve">Baccalauréat </w:t>
      </w:r>
      <w:r w:rsidR="008A1407" w:rsidRPr="008A1407">
        <w:rPr>
          <w:rFonts w:ascii="Arial" w:hAnsi="Arial" w:cs="Arial"/>
        </w:rPr>
        <w:t>BFI</w:t>
      </w:r>
      <w:r w:rsidRPr="008A1407">
        <w:rPr>
          <w:rFonts w:ascii="Arial" w:hAnsi="Arial" w:cs="Arial"/>
        </w:rPr>
        <w:t xml:space="preserve"> : </w:t>
      </w:r>
      <w:r w:rsidRPr="008A1407">
        <w:rPr>
          <w:rFonts w:ascii="Arial" w:eastAsia="Arial" w:hAnsi="Arial" w:cs="Arial"/>
        </w:rPr>
        <w:t xml:space="preserve"> </w:t>
      </w:r>
      <w:r w:rsidR="008A1407" w:rsidRPr="008A1407">
        <w:rPr>
          <w:rStyle w:val="Lienhypertexte"/>
          <w:rFonts w:ascii="Arial" w:eastAsia="Arial" w:hAnsi="Arial" w:cs="Arial"/>
        </w:rPr>
        <w:t>https://urlz.fr/nnQ8</w:t>
      </w:r>
    </w:p>
    <w:p w:rsidR="008A1407" w:rsidRPr="008A1407" w:rsidRDefault="008A1407" w:rsidP="00D122AD">
      <w:pPr>
        <w:pStyle w:val="NormalWeb"/>
        <w:spacing w:before="0" w:beforeAutospacing="0" w:after="0" w:afterAutospacing="0" w:line="276" w:lineRule="auto"/>
        <w:jc w:val="both"/>
        <w:rPr>
          <w:rFonts w:ascii="Arial" w:hAnsi="Arial" w:cs="Arial"/>
        </w:rPr>
      </w:pPr>
      <w:r w:rsidRPr="008A1407">
        <w:rPr>
          <w:rFonts w:ascii="Arial" w:hAnsi="Arial" w:cs="Arial"/>
        </w:rPr>
        <w:t>Baccalauréat ESABAC</w:t>
      </w:r>
      <w:r>
        <w:rPr>
          <w:rFonts w:ascii="Arial" w:hAnsi="Arial" w:cs="Arial"/>
        </w:rPr>
        <w:t xml:space="preserve"> : </w:t>
      </w:r>
      <w:hyperlink r:id="rId13" w:history="1">
        <w:r w:rsidRPr="008A1407">
          <w:rPr>
            <w:rStyle w:val="Lienhypertexte"/>
            <w:rFonts w:ascii="Arial" w:hAnsi="Arial" w:cs="Arial"/>
          </w:rPr>
          <w:t>https://urlz.fr/nnPX</w:t>
        </w:r>
      </w:hyperlink>
    </w:p>
    <w:p w:rsidR="007F784C" w:rsidRPr="008A1407" w:rsidRDefault="007F784C" w:rsidP="00D122AD">
      <w:pPr>
        <w:pStyle w:val="NormalWeb"/>
        <w:spacing w:before="0" w:beforeAutospacing="0" w:after="0" w:afterAutospacing="0" w:line="276" w:lineRule="auto"/>
        <w:jc w:val="both"/>
        <w:rPr>
          <w:rFonts w:ascii="Arial" w:hAnsi="Arial" w:cs="Arial"/>
        </w:rPr>
      </w:pPr>
      <w:r w:rsidRPr="008A1407">
        <w:rPr>
          <w:rFonts w:ascii="Arial" w:hAnsi="Arial" w:cs="Arial"/>
        </w:rPr>
        <w:t xml:space="preserve">Baccalauréat </w:t>
      </w:r>
      <w:r w:rsidR="008A1407" w:rsidRPr="008A1407">
        <w:rPr>
          <w:rFonts w:ascii="Arial" w:hAnsi="Arial" w:cs="Arial"/>
        </w:rPr>
        <w:t>BFI</w:t>
      </w:r>
      <w:r w:rsidRPr="008A1407">
        <w:rPr>
          <w:rFonts w:ascii="Arial" w:hAnsi="Arial" w:cs="Arial"/>
        </w:rPr>
        <w:t xml:space="preserve"> Chinois : </w:t>
      </w:r>
      <w:hyperlink r:id="rId14" w:history="1">
        <w:r w:rsidR="008A1407" w:rsidRPr="008A1407">
          <w:rPr>
            <w:rStyle w:val="Lienhypertexte"/>
            <w:rFonts w:ascii="Arial" w:hAnsi="Arial" w:cs="Arial"/>
          </w:rPr>
          <w:t>https://urlz.fr/nnQ4</w:t>
        </w:r>
      </w:hyperlink>
    </w:p>
    <w:p w:rsidR="007F784C" w:rsidRPr="003E66A6" w:rsidRDefault="007F784C" w:rsidP="00D122AD">
      <w:pPr>
        <w:pStyle w:val="NormalWeb"/>
        <w:spacing w:before="0" w:beforeAutospacing="0" w:after="0" w:afterAutospacing="0" w:line="276" w:lineRule="auto"/>
        <w:jc w:val="both"/>
        <w:rPr>
          <w:rFonts w:ascii="Arial" w:hAnsi="Arial" w:cs="Arial"/>
        </w:rPr>
      </w:pPr>
    </w:p>
    <w:p w:rsidR="007F784C" w:rsidRDefault="007F784C" w:rsidP="00D122AD">
      <w:pPr>
        <w:jc w:val="both"/>
        <w:rPr>
          <w:color w:val="0070C0"/>
          <w:u w:val="single"/>
        </w:rPr>
      </w:pPr>
    </w:p>
    <w:p w:rsidR="007F784C" w:rsidRDefault="007F784C" w:rsidP="00D122AD">
      <w:pPr>
        <w:pStyle w:val="Paragraphedeliste"/>
        <w:numPr>
          <w:ilvl w:val="0"/>
          <w:numId w:val="5"/>
        </w:numPr>
        <w:tabs>
          <w:tab w:val="left" w:pos="540"/>
        </w:tabs>
        <w:ind w:right="332"/>
        <w:jc w:val="both"/>
        <w:rPr>
          <w:b/>
          <w:sz w:val="32"/>
          <w:szCs w:val="32"/>
          <w:u w:val="single"/>
        </w:rPr>
      </w:pPr>
      <w:r w:rsidRPr="00D20FAD">
        <w:rPr>
          <w:b/>
          <w:sz w:val="32"/>
          <w:szCs w:val="32"/>
          <w:u w:val="single"/>
        </w:rPr>
        <w:t>Voyages et Sortie</w:t>
      </w:r>
      <w:r>
        <w:rPr>
          <w:b/>
          <w:sz w:val="32"/>
          <w:szCs w:val="32"/>
          <w:u w:val="single"/>
        </w:rPr>
        <w:t>s</w:t>
      </w:r>
    </w:p>
    <w:p w:rsidR="007F784C" w:rsidRDefault="007F784C" w:rsidP="00D122AD">
      <w:pPr>
        <w:tabs>
          <w:tab w:val="left" w:pos="540"/>
        </w:tabs>
        <w:ind w:right="332"/>
        <w:jc w:val="both"/>
        <w:rPr>
          <w:b/>
          <w:sz w:val="32"/>
          <w:szCs w:val="32"/>
          <w:u w:val="single"/>
        </w:rPr>
      </w:pPr>
    </w:p>
    <w:p w:rsidR="007F784C" w:rsidRPr="001201CA" w:rsidRDefault="007F784C" w:rsidP="00D122AD">
      <w:pPr>
        <w:jc w:val="both"/>
        <w:rPr>
          <w:b/>
          <w:color w:val="00B050"/>
          <w:sz w:val="24"/>
          <w:szCs w:val="24"/>
          <w:u w:val="single"/>
        </w:rPr>
      </w:pPr>
      <w:r w:rsidRPr="001201CA">
        <w:rPr>
          <w:b/>
          <w:color w:val="00B050"/>
          <w:sz w:val="24"/>
          <w:szCs w:val="24"/>
          <w:u w:val="single"/>
        </w:rPr>
        <w:t>Echange Brigitte Sauzay en Bavière</w:t>
      </w:r>
    </w:p>
    <w:p w:rsidR="00C56DB8" w:rsidRPr="00D122AD" w:rsidRDefault="00C56DB8" w:rsidP="00D122AD">
      <w:pPr>
        <w:jc w:val="both"/>
        <w:rPr>
          <w:sz w:val="24"/>
          <w:szCs w:val="24"/>
        </w:rPr>
      </w:pPr>
      <w:r w:rsidRPr="00D122AD">
        <w:rPr>
          <w:sz w:val="24"/>
          <w:szCs w:val="24"/>
        </w:rPr>
        <w:t xml:space="preserve">1 élèves de Terminale accueillera son correspondant de l'échange Brigitte Sauzay du </w:t>
      </w:r>
      <w:r w:rsidRPr="00D122AD">
        <w:rPr>
          <w:b/>
          <w:sz w:val="24"/>
          <w:szCs w:val="24"/>
        </w:rPr>
        <w:t>17 aout au 16 septembre.</w:t>
      </w:r>
    </w:p>
    <w:p w:rsidR="001E306F" w:rsidRDefault="001E306F" w:rsidP="00D122AD">
      <w:pPr>
        <w:jc w:val="both"/>
        <w:rPr>
          <w:sz w:val="24"/>
          <w:szCs w:val="24"/>
        </w:rPr>
      </w:pPr>
      <w:r>
        <w:rPr>
          <w:sz w:val="24"/>
          <w:szCs w:val="24"/>
        </w:rPr>
        <w:t>1</w:t>
      </w:r>
      <w:r w:rsidR="007F784C">
        <w:rPr>
          <w:sz w:val="24"/>
          <w:szCs w:val="24"/>
        </w:rPr>
        <w:t xml:space="preserve"> élève de </w:t>
      </w:r>
      <w:r w:rsidR="00142B85">
        <w:rPr>
          <w:sz w:val="24"/>
          <w:szCs w:val="24"/>
        </w:rPr>
        <w:t>P</w:t>
      </w:r>
      <w:r w:rsidR="007F784C">
        <w:rPr>
          <w:sz w:val="24"/>
          <w:szCs w:val="24"/>
        </w:rPr>
        <w:t>remière accueiller</w:t>
      </w:r>
      <w:r>
        <w:rPr>
          <w:sz w:val="24"/>
          <w:szCs w:val="24"/>
        </w:rPr>
        <w:t>a sa</w:t>
      </w:r>
      <w:r w:rsidR="007F784C">
        <w:rPr>
          <w:sz w:val="24"/>
          <w:szCs w:val="24"/>
        </w:rPr>
        <w:t xml:space="preserve"> correspondant</w:t>
      </w:r>
      <w:r>
        <w:rPr>
          <w:sz w:val="24"/>
          <w:szCs w:val="24"/>
        </w:rPr>
        <w:t>e de</w:t>
      </w:r>
      <w:r w:rsidR="007F784C">
        <w:rPr>
          <w:sz w:val="24"/>
          <w:szCs w:val="24"/>
        </w:rPr>
        <w:t xml:space="preserve"> l'échange Brigitte Sauzay du </w:t>
      </w:r>
      <w:r w:rsidR="007F784C">
        <w:rPr>
          <w:b/>
          <w:sz w:val="24"/>
          <w:szCs w:val="24"/>
        </w:rPr>
        <w:t xml:space="preserve">26 aout au </w:t>
      </w:r>
      <w:r>
        <w:rPr>
          <w:b/>
          <w:sz w:val="24"/>
          <w:szCs w:val="24"/>
        </w:rPr>
        <w:t>26 octobre.</w:t>
      </w:r>
    </w:p>
    <w:p w:rsidR="001E306F" w:rsidRDefault="001E306F" w:rsidP="00D122AD">
      <w:pPr>
        <w:jc w:val="both"/>
        <w:rPr>
          <w:b/>
          <w:sz w:val="24"/>
          <w:szCs w:val="24"/>
        </w:rPr>
      </w:pPr>
      <w:r>
        <w:rPr>
          <w:sz w:val="24"/>
          <w:szCs w:val="24"/>
        </w:rPr>
        <w:t xml:space="preserve">1 élève de Première accueillera sa correspondante de l'échange Brigitte Sauzay du </w:t>
      </w:r>
      <w:r>
        <w:rPr>
          <w:b/>
          <w:sz w:val="24"/>
          <w:szCs w:val="24"/>
        </w:rPr>
        <w:t>26 aout au 18 novembre.</w:t>
      </w:r>
    </w:p>
    <w:p w:rsidR="007F784C" w:rsidRDefault="007F784C" w:rsidP="00D122AD">
      <w:pPr>
        <w:widowControl/>
        <w:autoSpaceDE/>
        <w:autoSpaceDN/>
        <w:jc w:val="both"/>
        <w:rPr>
          <w:rFonts w:ascii="Calibri" w:eastAsia="Times New Roman" w:hAnsi="Calibri" w:cs="Times New Roman"/>
          <w:color w:val="000000"/>
          <w:lang w:eastAsia="fr-FR"/>
        </w:rPr>
      </w:pPr>
    </w:p>
    <w:p w:rsidR="00A57252" w:rsidRPr="001201CA" w:rsidRDefault="00A57252" w:rsidP="00D122AD">
      <w:pPr>
        <w:jc w:val="both"/>
        <w:rPr>
          <w:b/>
          <w:color w:val="00B050"/>
          <w:sz w:val="24"/>
          <w:szCs w:val="24"/>
          <w:u w:val="single"/>
        </w:rPr>
      </w:pPr>
      <w:r w:rsidRPr="001201CA">
        <w:rPr>
          <w:b/>
          <w:color w:val="00B050"/>
          <w:sz w:val="24"/>
          <w:szCs w:val="24"/>
          <w:u w:val="single"/>
        </w:rPr>
        <w:t xml:space="preserve">Echange </w:t>
      </w:r>
      <w:r>
        <w:rPr>
          <w:b/>
          <w:color w:val="00B050"/>
          <w:sz w:val="24"/>
          <w:szCs w:val="24"/>
          <w:u w:val="single"/>
        </w:rPr>
        <w:t>individuel avec l’Allemagne</w:t>
      </w:r>
    </w:p>
    <w:p w:rsidR="00A57252" w:rsidRDefault="00A57252" w:rsidP="00D122AD">
      <w:pPr>
        <w:jc w:val="both"/>
        <w:rPr>
          <w:b/>
          <w:sz w:val="24"/>
          <w:szCs w:val="24"/>
        </w:rPr>
      </w:pPr>
      <w:r>
        <w:rPr>
          <w:sz w:val="24"/>
          <w:szCs w:val="24"/>
        </w:rPr>
        <w:t xml:space="preserve">Un élève de Seconde accueillera sa correspondante du </w:t>
      </w:r>
      <w:r w:rsidR="00EB204A">
        <w:rPr>
          <w:b/>
          <w:sz w:val="24"/>
          <w:szCs w:val="24"/>
        </w:rPr>
        <w:t>4</w:t>
      </w:r>
      <w:r>
        <w:rPr>
          <w:b/>
          <w:sz w:val="24"/>
          <w:szCs w:val="24"/>
        </w:rPr>
        <w:t xml:space="preserve"> septembre au 26 novembre.</w:t>
      </w:r>
    </w:p>
    <w:p w:rsidR="00A57252" w:rsidRDefault="00A57252" w:rsidP="00D122AD">
      <w:pPr>
        <w:jc w:val="both"/>
        <w:rPr>
          <w:b/>
          <w:color w:val="00B050"/>
          <w:sz w:val="24"/>
          <w:szCs w:val="24"/>
          <w:u w:val="single"/>
        </w:rPr>
      </w:pPr>
    </w:p>
    <w:p w:rsidR="00142B85" w:rsidRPr="001201CA" w:rsidRDefault="00142B85" w:rsidP="00D122AD">
      <w:pPr>
        <w:jc w:val="both"/>
        <w:rPr>
          <w:b/>
          <w:color w:val="00B050"/>
          <w:sz w:val="24"/>
          <w:szCs w:val="24"/>
          <w:u w:val="single"/>
        </w:rPr>
      </w:pPr>
      <w:r w:rsidRPr="001201CA">
        <w:rPr>
          <w:b/>
          <w:color w:val="00B050"/>
          <w:sz w:val="24"/>
          <w:szCs w:val="24"/>
          <w:u w:val="single"/>
        </w:rPr>
        <w:t xml:space="preserve">Echange </w:t>
      </w:r>
      <w:r>
        <w:rPr>
          <w:b/>
          <w:color w:val="00B050"/>
          <w:sz w:val="24"/>
          <w:szCs w:val="24"/>
          <w:u w:val="single"/>
        </w:rPr>
        <w:t>individuel en Italie</w:t>
      </w:r>
    </w:p>
    <w:p w:rsidR="00142B85" w:rsidRDefault="00142B85" w:rsidP="00D122AD">
      <w:pPr>
        <w:jc w:val="both"/>
        <w:rPr>
          <w:b/>
          <w:sz w:val="24"/>
          <w:szCs w:val="24"/>
        </w:rPr>
      </w:pPr>
      <w:r>
        <w:rPr>
          <w:sz w:val="24"/>
          <w:szCs w:val="24"/>
        </w:rPr>
        <w:t>1 élève de Première accueillera sa correspondan</w:t>
      </w:r>
      <w:bookmarkStart w:id="1" w:name="_GoBack"/>
      <w:bookmarkEnd w:id="1"/>
      <w:r>
        <w:rPr>
          <w:sz w:val="24"/>
          <w:szCs w:val="24"/>
        </w:rPr>
        <w:t xml:space="preserve">te la semaine du </w:t>
      </w:r>
      <w:r>
        <w:rPr>
          <w:b/>
          <w:sz w:val="24"/>
          <w:szCs w:val="24"/>
        </w:rPr>
        <w:t>11 septembre.</w:t>
      </w:r>
    </w:p>
    <w:p w:rsidR="00142B85" w:rsidRDefault="00142B85" w:rsidP="00D122AD">
      <w:pPr>
        <w:widowControl/>
        <w:autoSpaceDE/>
        <w:autoSpaceDN/>
        <w:jc w:val="both"/>
        <w:rPr>
          <w:rFonts w:ascii="Calibri" w:eastAsia="Times New Roman" w:hAnsi="Calibri" w:cs="Times New Roman"/>
          <w:color w:val="000000"/>
          <w:lang w:eastAsia="fr-FR"/>
        </w:rPr>
      </w:pPr>
    </w:p>
    <w:p w:rsidR="004E5543" w:rsidRPr="001201CA" w:rsidRDefault="004E5543" w:rsidP="00D122AD">
      <w:pPr>
        <w:jc w:val="both"/>
        <w:rPr>
          <w:b/>
          <w:color w:val="00B050"/>
          <w:sz w:val="24"/>
          <w:szCs w:val="24"/>
          <w:u w:val="single"/>
        </w:rPr>
      </w:pPr>
      <w:proofErr w:type="gramStart"/>
      <w:r>
        <w:rPr>
          <w:b/>
          <w:color w:val="00B050"/>
          <w:sz w:val="24"/>
          <w:szCs w:val="24"/>
          <w:u w:val="single"/>
        </w:rPr>
        <w:t>Sortie cordées</w:t>
      </w:r>
      <w:proofErr w:type="gramEnd"/>
      <w:r>
        <w:rPr>
          <w:b/>
          <w:color w:val="00B050"/>
          <w:sz w:val="24"/>
          <w:szCs w:val="24"/>
          <w:u w:val="single"/>
        </w:rPr>
        <w:t xml:space="preserve"> de la réussite</w:t>
      </w:r>
    </w:p>
    <w:p w:rsidR="004E5543" w:rsidRDefault="004E5543" w:rsidP="00D122AD">
      <w:pPr>
        <w:jc w:val="both"/>
        <w:rPr>
          <w:sz w:val="24"/>
          <w:szCs w:val="24"/>
        </w:rPr>
      </w:pPr>
      <w:r>
        <w:rPr>
          <w:sz w:val="24"/>
          <w:szCs w:val="24"/>
        </w:rPr>
        <w:t xml:space="preserve">Les élèves, listés ci-dessous, participeront à cette sortie le </w:t>
      </w:r>
      <w:r w:rsidRPr="000B7608">
        <w:rPr>
          <w:b/>
          <w:sz w:val="24"/>
          <w:szCs w:val="24"/>
        </w:rPr>
        <w:t>19 septembre de 8h à 17h</w:t>
      </w:r>
      <w:r>
        <w:rPr>
          <w:sz w:val="24"/>
          <w:szCs w:val="24"/>
        </w:rPr>
        <w:t xml:space="preserve">. Ils seront accompagnés par Mme Follain et M </w:t>
      </w:r>
      <w:proofErr w:type="spellStart"/>
      <w:r>
        <w:rPr>
          <w:sz w:val="24"/>
          <w:szCs w:val="24"/>
        </w:rPr>
        <w:t>Giai</w:t>
      </w:r>
      <w:proofErr w:type="spellEnd"/>
      <w:r>
        <w:rPr>
          <w:sz w:val="24"/>
          <w:szCs w:val="24"/>
        </w:rPr>
        <w:t>.</w:t>
      </w:r>
    </w:p>
    <w:p w:rsidR="004E5543" w:rsidRDefault="004E5543" w:rsidP="00D122AD">
      <w:pPr>
        <w:jc w:val="both"/>
        <w:rPr>
          <w:b/>
          <w:color w:val="00B050"/>
          <w:sz w:val="24"/>
          <w:szCs w:val="24"/>
          <w:u w:val="single"/>
        </w:rPr>
      </w:pPr>
    </w:p>
    <w:p w:rsidR="007F784C" w:rsidRPr="001201CA" w:rsidRDefault="007F784C" w:rsidP="00D122AD">
      <w:pPr>
        <w:jc w:val="both"/>
        <w:rPr>
          <w:b/>
          <w:color w:val="00B050"/>
          <w:sz w:val="24"/>
          <w:szCs w:val="24"/>
          <w:u w:val="single"/>
        </w:rPr>
      </w:pPr>
      <w:r w:rsidRPr="001201CA">
        <w:rPr>
          <w:b/>
          <w:color w:val="00B050"/>
          <w:sz w:val="24"/>
          <w:szCs w:val="24"/>
          <w:u w:val="single"/>
        </w:rPr>
        <w:t xml:space="preserve">Echange </w:t>
      </w:r>
      <w:r>
        <w:rPr>
          <w:b/>
          <w:color w:val="00B050"/>
          <w:sz w:val="24"/>
          <w:szCs w:val="24"/>
          <w:u w:val="single"/>
        </w:rPr>
        <w:t>Picasso Mob</w:t>
      </w:r>
    </w:p>
    <w:p w:rsidR="007F784C" w:rsidRDefault="007F784C" w:rsidP="00D122AD">
      <w:pPr>
        <w:jc w:val="both"/>
        <w:rPr>
          <w:b/>
          <w:sz w:val="24"/>
          <w:szCs w:val="24"/>
        </w:rPr>
      </w:pPr>
      <w:r>
        <w:rPr>
          <w:sz w:val="24"/>
          <w:szCs w:val="24"/>
        </w:rPr>
        <w:t xml:space="preserve">8 élèves de </w:t>
      </w:r>
      <w:r w:rsidR="00142B85">
        <w:rPr>
          <w:sz w:val="24"/>
          <w:szCs w:val="24"/>
        </w:rPr>
        <w:t>P</w:t>
      </w:r>
      <w:r>
        <w:rPr>
          <w:sz w:val="24"/>
          <w:szCs w:val="24"/>
        </w:rPr>
        <w:t xml:space="preserve">remière, participeront à cet échange </w:t>
      </w:r>
      <w:r>
        <w:rPr>
          <w:b/>
          <w:sz w:val="24"/>
          <w:szCs w:val="24"/>
        </w:rPr>
        <w:t>du 30 septembre au 28 octobre 2023</w:t>
      </w:r>
      <w:r>
        <w:rPr>
          <w:sz w:val="24"/>
          <w:szCs w:val="24"/>
        </w:rPr>
        <w:t xml:space="preserve">. Ils accueilleront leurs correspondants </w:t>
      </w:r>
      <w:r>
        <w:rPr>
          <w:b/>
          <w:sz w:val="24"/>
          <w:szCs w:val="24"/>
        </w:rPr>
        <w:t>du 4 novembre au 2 décembre 2023.</w:t>
      </w:r>
    </w:p>
    <w:p w:rsidR="007F784C" w:rsidRDefault="007F784C" w:rsidP="00D122AD">
      <w:pPr>
        <w:jc w:val="both"/>
        <w:rPr>
          <w:b/>
          <w:sz w:val="24"/>
          <w:szCs w:val="24"/>
        </w:rPr>
      </w:pPr>
    </w:p>
    <w:p w:rsidR="007F784C" w:rsidRPr="001201CA" w:rsidRDefault="007F784C" w:rsidP="00D122AD">
      <w:pPr>
        <w:jc w:val="both"/>
        <w:rPr>
          <w:b/>
          <w:color w:val="00B050"/>
          <w:sz w:val="24"/>
          <w:szCs w:val="24"/>
          <w:u w:val="single"/>
        </w:rPr>
      </w:pPr>
      <w:r w:rsidRPr="001201CA">
        <w:rPr>
          <w:b/>
          <w:color w:val="00B050"/>
          <w:sz w:val="24"/>
          <w:szCs w:val="24"/>
          <w:u w:val="single"/>
        </w:rPr>
        <w:t>Echange avec Oppenheim</w:t>
      </w:r>
    </w:p>
    <w:p w:rsidR="007F784C" w:rsidRDefault="007F784C" w:rsidP="00D122AD">
      <w:pPr>
        <w:jc w:val="both"/>
        <w:rPr>
          <w:b/>
          <w:sz w:val="24"/>
          <w:szCs w:val="24"/>
        </w:rPr>
      </w:pPr>
      <w:r>
        <w:rPr>
          <w:sz w:val="24"/>
          <w:szCs w:val="24"/>
        </w:rPr>
        <w:t xml:space="preserve">1 élève de </w:t>
      </w:r>
      <w:r w:rsidR="00142B85">
        <w:rPr>
          <w:sz w:val="24"/>
          <w:szCs w:val="24"/>
        </w:rPr>
        <w:t>P</w:t>
      </w:r>
      <w:r>
        <w:rPr>
          <w:sz w:val="24"/>
          <w:szCs w:val="24"/>
        </w:rPr>
        <w:t xml:space="preserve">remière accueillera sa correspondante du </w:t>
      </w:r>
      <w:r w:rsidR="00D8125F">
        <w:rPr>
          <w:b/>
          <w:sz w:val="24"/>
          <w:szCs w:val="24"/>
        </w:rPr>
        <w:t xml:space="preserve">7 au 28 octobre </w:t>
      </w:r>
      <w:r>
        <w:rPr>
          <w:b/>
          <w:sz w:val="24"/>
          <w:szCs w:val="24"/>
        </w:rPr>
        <w:t>2023.</w:t>
      </w:r>
    </w:p>
    <w:p w:rsidR="007F784C" w:rsidRPr="001201CA" w:rsidRDefault="007F784C" w:rsidP="00D122AD">
      <w:pPr>
        <w:jc w:val="both"/>
        <w:rPr>
          <w:b/>
          <w:color w:val="00B050"/>
          <w:sz w:val="24"/>
          <w:szCs w:val="24"/>
          <w:u w:val="single"/>
        </w:rPr>
      </w:pPr>
    </w:p>
    <w:p w:rsidR="007F784C" w:rsidRPr="001201CA" w:rsidRDefault="007F784C" w:rsidP="00D122AD">
      <w:pPr>
        <w:jc w:val="both"/>
        <w:rPr>
          <w:b/>
          <w:color w:val="00B050"/>
          <w:sz w:val="24"/>
          <w:szCs w:val="24"/>
          <w:u w:val="single"/>
        </w:rPr>
      </w:pPr>
      <w:r w:rsidRPr="001201CA">
        <w:rPr>
          <w:b/>
          <w:color w:val="00B050"/>
          <w:sz w:val="24"/>
          <w:szCs w:val="24"/>
          <w:u w:val="single"/>
        </w:rPr>
        <w:t xml:space="preserve">Echange </w:t>
      </w:r>
      <w:proofErr w:type="spellStart"/>
      <w:r>
        <w:rPr>
          <w:b/>
          <w:color w:val="00B050"/>
          <w:sz w:val="24"/>
          <w:szCs w:val="24"/>
          <w:u w:val="single"/>
        </w:rPr>
        <w:t>Dohnal</w:t>
      </w:r>
      <w:proofErr w:type="spellEnd"/>
      <w:r>
        <w:rPr>
          <w:b/>
          <w:color w:val="00B050"/>
          <w:sz w:val="24"/>
          <w:szCs w:val="24"/>
          <w:u w:val="single"/>
        </w:rPr>
        <w:t>-Veil</w:t>
      </w:r>
    </w:p>
    <w:p w:rsidR="007F784C" w:rsidRDefault="007F784C" w:rsidP="00D122AD">
      <w:pPr>
        <w:jc w:val="both"/>
        <w:rPr>
          <w:b/>
          <w:sz w:val="24"/>
          <w:szCs w:val="24"/>
        </w:rPr>
      </w:pPr>
      <w:r>
        <w:rPr>
          <w:sz w:val="24"/>
          <w:szCs w:val="24"/>
        </w:rPr>
        <w:t xml:space="preserve">1 élève de </w:t>
      </w:r>
      <w:r w:rsidR="00142B85">
        <w:rPr>
          <w:sz w:val="24"/>
          <w:szCs w:val="24"/>
        </w:rPr>
        <w:t>P</w:t>
      </w:r>
      <w:r>
        <w:rPr>
          <w:sz w:val="24"/>
          <w:szCs w:val="24"/>
        </w:rPr>
        <w:t xml:space="preserve">remière participera à cet échange </w:t>
      </w:r>
      <w:r>
        <w:rPr>
          <w:b/>
          <w:sz w:val="24"/>
          <w:szCs w:val="24"/>
        </w:rPr>
        <w:t>du 21 octobre au 18 novembre 2023</w:t>
      </w:r>
      <w:r>
        <w:rPr>
          <w:sz w:val="24"/>
          <w:szCs w:val="24"/>
        </w:rPr>
        <w:t xml:space="preserve">. Il accueillera son correspondant </w:t>
      </w:r>
      <w:r>
        <w:rPr>
          <w:b/>
          <w:sz w:val="24"/>
          <w:szCs w:val="24"/>
        </w:rPr>
        <w:t>du 9 septembre au 7 octobre 2023.</w:t>
      </w:r>
    </w:p>
    <w:p w:rsidR="007F784C" w:rsidRDefault="007F784C" w:rsidP="00D122AD">
      <w:pPr>
        <w:jc w:val="both"/>
        <w:rPr>
          <w:b/>
          <w:color w:val="00B050"/>
          <w:sz w:val="24"/>
          <w:szCs w:val="24"/>
          <w:u w:val="single"/>
        </w:rPr>
      </w:pPr>
    </w:p>
    <w:p w:rsidR="007F784C" w:rsidRPr="001201CA" w:rsidRDefault="007F784C" w:rsidP="00D122AD">
      <w:pPr>
        <w:jc w:val="both"/>
        <w:rPr>
          <w:b/>
          <w:color w:val="00B050"/>
          <w:sz w:val="24"/>
          <w:szCs w:val="24"/>
          <w:u w:val="single"/>
        </w:rPr>
      </w:pPr>
      <w:r w:rsidRPr="001201CA">
        <w:rPr>
          <w:b/>
          <w:color w:val="00B050"/>
          <w:sz w:val="24"/>
          <w:szCs w:val="24"/>
          <w:u w:val="single"/>
        </w:rPr>
        <w:t>Echange avec le Paraguay</w:t>
      </w:r>
    </w:p>
    <w:p w:rsidR="002A4BEB" w:rsidRDefault="007F784C" w:rsidP="00D122AD">
      <w:pPr>
        <w:jc w:val="both"/>
        <w:rPr>
          <w:sz w:val="24"/>
          <w:szCs w:val="24"/>
        </w:rPr>
      </w:pPr>
      <w:r>
        <w:rPr>
          <w:sz w:val="24"/>
          <w:szCs w:val="24"/>
        </w:rPr>
        <w:t xml:space="preserve">2 élèves de </w:t>
      </w:r>
      <w:r w:rsidR="00142B85">
        <w:rPr>
          <w:sz w:val="24"/>
          <w:szCs w:val="24"/>
        </w:rPr>
        <w:t>P</w:t>
      </w:r>
      <w:r>
        <w:rPr>
          <w:sz w:val="24"/>
          <w:szCs w:val="24"/>
        </w:rPr>
        <w:t xml:space="preserve">remière accueilleront leurs correspondants </w:t>
      </w:r>
      <w:r w:rsidR="002A4BEB" w:rsidRPr="002A4BEB">
        <w:rPr>
          <w:b/>
          <w:sz w:val="24"/>
          <w:szCs w:val="24"/>
        </w:rPr>
        <w:t>du</w:t>
      </w:r>
      <w:r w:rsidR="002A4BEB">
        <w:rPr>
          <w:sz w:val="24"/>
          <w:szCs w:val="24"/>
        </w:rPr>
        <w:t xml:space="preserve"> </w:t>
      </w:r>
      <w:r w:rsidR="002A4BEB">
        <w:rPr>
          <w:b/>
          <w:sz w:val="24"/>
          <w:szCs w:val="24"/>
        </w:rPr>
        <w:t>27 octobre au 11 décembre 2023</w:t>
      </w:r>
      <w:r w:rsidR="002A4BEB">
        <w:rPr>
          <w:sz w:val="24"/>
          <w:szCs w:val="24"/>
        </w:rPr>
        <w:t xml:space="preserve">. </w:t>
      </w:r>
    </w:p>
    <w:p w:rsidR="00436C50" w:rsidRDefault="00436C50" w:rsidP="00D122AD">
      <w:pPr>
        <w:widowControl/>
        <w:autoSpaceDE/>
        <w:autoSpaceDN/>
        <w:jc w:val="both"/>
        <w:rPr>
          <w:b/>
          <w:sz w:val="24"/>
          <w:szCs w:val="24"/>
        </w:rPr>
      </w:pPr>
    </w:p>
    <w:p w:rsidR="00436C50" w:rsidRDefault="00436C50" w:rsidP="00D122AD">
      <w:pPr>
        <w:widowControl/>
        <w:autoSpaceDE/>
        <w:autoSpaceDN/>
        <w:jc w:val="both"/>
        <w:rPr>
          <w:b/>
          <w:sz w:val="24"/>
          <w:szCs w:val="24"/>
        </w:rPr>
      </w:pPr>
    </w:p>
    <w:p w:rsidR="00436C50" w:rsidRPr="00436C50" w:rsidRDefault="00436C50" w:rsidP="00D122AD">
      <w:pPr>
        <w:pStyle w:val="Paragraphedeliste"/>
        <w:numPr>
          <w:ilvl w:val="0"/>
          <w:numId w:val="5"/>
        </w:numPr>
        <w:tabs>
          <w:tab w:val="left" w:pos="540"/>
        </w:tabs>
        <w:ind w:right="332"/>
        <w:jc w:val="both"/>
        <w:rPr>
          <w:b/>
          <w:sz w:val="32"/>
          <w:szCs w:val="32"/>
          <w:u w:val="single"/>
        </w:rPr>
      </w:pPr>
      <w:r>
        <w:rPr>
          <w:b/>
          <w:sz w:val="32"/>
          <w:szCs w:val="32"/>
          <w:u w:val="single"/>
        </w:rPr>
        <w:t>Autres</w:t>
      </w:r>
    </w:p>
    <w:p w:rsidR="00436C50" w:rsidRDefault="00436C50" w:rsidP="00D122AD">
      <w:pPr>
        <w:widowControl/>
        <w:autoSpaceDE/>
        <w:autoSpaceDN/>
        <w:jc w:val="both"/>
        <w:rPr>
          <w:b/>
          <w:sz w:val="24"/>
          <w:szCs w:val="24"/>
        </w:rPr>
      </w:pPr>
    </w:p>
    <w:p w:rsidR="00436C50" w:rsidRDefault="00436C50" w:rsidP="00D122AD">
      <w:pPr>
        <w:jc w:val="both"/>
        <w:rPr>
          <w:b/>
          <w:color w:val="00B050"/>
          <w:sz w:val="24"/>
          <w:szCs w:val="24"/>
          <w:u w:val="single"/>
        </w:rPr>
      </w:pPr>
      <w:r>
        <w:rPr>
          <w:b/>
          <w:color w:val="00B050"/>
          <w:sz w:val="24"/>
          <w:szCs w:val="24"/>
          <w:u w:val="single"/>
        </w:rPr>
        <w:t>Bourses</w:t>
      </w:r>
    </w:p>
    <w:p w:rsidR="00436C50" w:rsidRPr="001201CA" w:rsidRDefault="00436C50" w:rsidP="00D122AD">
      <w:pPr>
        <w:jc w:val="both"/>
        <w:rPr>
          <w:b/>
          <w:color w:val="00B050"/>
          <w:sz w:val="24"/>
          <w:szCs w:val="24"/>
          <w:u w:val="single"/>
        </w:rPr>
      </w:pPr>
    </w:p>
    <w:p w:rsidR="00436C50" w:rsidRPr="00333E75" w:rsidRDefault="00436C50" w:rsidP="00D122AD">
      <w:pPr>
        <w:jc w:val="both"/>
        <w:rPr>
          <w:rStyle w:val="hgkelc"/>
          <w:rFonts w:ascii="Times New Roman" w:hAnsi="Times New Roman" w:cs="Times New Roman"/>
          <w:sz w:val="28"/>
          <w:szCs w:val="28"/>
        </w:rPr>
      </w:pPr>
      <w:r w:rsidRPr="00333E75">
        <w:rPr>
          <w:rStyle w:val="hgkelc"/>
          <w:rFonts w:ascii="Times New Roman" w:hAnsi="Times New Roman" w:cs="Times New Roman"/>
          <w:sz w:val="28"/>
          <w:szCs w:val="28"/>
        </w:rPr>
        <w:t>La 2</w:t>
      </w:r>
      <w:r w:rsidRPr="00333E75">
        <w:rPr>
          <w:rStyle w:val="hgkelc"/>
          <w:rFonts w:ascii="Times New Roman" w:hAnsi="Times New Roman" w:cs="Times New Roman"/>
          <w:sz w:val="28"/>
          <w:szCs w:val="28"/>
          <w:vertAlign w:val="superscript"/>
        </w:rPr>
        <w:t>nde</w:t>
      </w:r>
      <w:r w:rsidRPr="00333E75">
        <w:rPr>
          <w:rStyle w:val="hgkelc"/>
          <w:rFonts w:ascii="Times New Roman" w:hAnsi="Times New Roman" w:cs="Times New Roman"/>
          <w:sz w:val="28"/>
          <w:szCs w:val="28"/>
        </w:rPr>
        <w:t xml:space="preserve"> période de la campagne des demandes de bourse nationale de lycée pour l'année scolaire 2023-2024 se déroulera : du 1er septembre au 19 octobre 2023.</w:t>
      </w:r>
    </w:p>
    <w:p w:rsidR="00436C50" w:rsidRPr="00333E75" w:rsidRDefault="00436C50" w:rsidP="00D122AD">
      <w:pPr>
        <w:jc w:val="both"/>
        <w:rPr>
          <w:rFonts w:ascii="Times New Roman" w:eastAsia="Times New Roman" w:hAnsi="Times New Roman" w:cs="Times New Roman"/>
          <w:b/>
          <w:i/>
          <w:color w:val="FF0000"/>
          <w:sz w:val="28"/>
          <w:szCs w:val="28"/>
          <w:u w:val="single"/>
          <w:lang w:eastAsia="fr-FR"/>
        </w:rPr>
      </w:pPr>
      <w:r w:rsidRPr="00333E75">
        <w:rPr>
          <w:rFonts w:ascii="Times New Roman" w:eastAsia="Times New Roman" w:hAnsi="Times New Roman" w:cs="Times New Roman"/>
          <w:b/>
          <w:i/>
          <w:color w:val="FF0000"/>
          <w:sz w:val="28"/>
          <w:szCs w:val="28"/>
          <w:u w:val="single"/>
          <w:lang w:eastAsia="fr-FR"/>
        </w:rPr>
        <w:t>Si votre enfant est déjà boursier au lycée depuis l’année dernière inutile de renouveler la demande</w:t>
      </w:r>
    </w:p>
    <w:p w:rsidR="00436C50" w:rsidRPr="00333E75" w:rsidRDefault="00436C50" w:rsidP="00D122AD">
      <w:pPr>
        <w:jc w:val="both"/>
        <w:rPr>
          <w:rFonts w:ascii="Times New Roman" w:eastAsia="Times New Roman" w:hAnsi="Times New Roman" w:cs="Times New Roman"/>
          <w:sz w:val="28"/>
          <w:szCs w:val="28"/>
          <w:lang w:eastAsia="fr-FR"/>
        </w:rPr>
      </w:pPr>
    </w:p>
    <w:p w:rsidR="00436C50" w:rsidRPr="00333E75" w:rsidRDefault="00436C50" w:rsidP="00D122AD">
      <w:pPr>
        <w:jc w:val="both"/>
        <w:rPr>
          <w:rFonts w:ascii="Times New Roman" w:eastAsia="Times New Roman" w:hAnsi="Times New Roman" w:cs="Times New Roman"/>
          <w:sz w:val="28"/>
          <w:szCs w:val="28"/>
          <w:lang w:eastAsia="fr-FR"/>
        </w:rPr>
      </w:pPr>
      <w:r w:rsidRPr="00333E75">
        <w:rPr>
          <w:rFonts w:ascii="Times New Roman" w:eastAsia="Times New Roman" w:hAnsi="Times New Roman" w:cs="Times New Roman"/>
          <w:sz w:val="28"/>
          <w:szCs w:val="28"/>
          <w:lang w:eastAsia="fr-FR"/>
        </w:rPr>
        <w:t xml:space="preserve">La demande de la bourse du lycée peut être réalisée </w:t>
      </w:r>
      <w:r w:rsidRPr="00333E75">
        <w:rPr>
          <w:rFonts w:ascii="Times New Roman" w:eastAsia="Times New Roman" w:hAnsi="Times New Roman" w:cs="Times New Roman"/>
          <w:bCs/>
          <w:sz w:val="28"/>
          <w:szCs w:val="28"/>
          <w:lang w:eastAsia="fr-FR"/>
        </w:rPr>
        <w:t xml:space="preserve">en ligne sur la plateforme </w:t>
      </w:r>
      <w:proofErr w:type="spellStart"/>
      <w:r w:rsidRPr="00333E75">
        <w:rPr>
          <w:rFonts w:ascii="Times New Roman" w:eastAsia="Times New Roman" w:hAnsi="Times New Roman" w:cs="Times New Roman"/>
          <w:bCs/>
          <w:sz w:val="28"/>
          <w:szCs w:val="28"/>
          <w:lang w:eastAsia="fr-FR"/>
        </w:rPr>
        <w:t>EduConnect</w:t>
      </w:r>
      <w:proofErr w:type="spellEnd"/>
      <w:r w:rsidRPr="00333E75">
        <w:rPr>
          <w:rFonts w:ascii="Times New Roman" w:eastAsia="Times New Roman" w:hAnsi="Times New Roman" w:cs="Times New Roman"/>
          <w:bCs/>
          <w:sz w:val="28"/>
          <w:szCs w:val="28"/>
          <w:lang w:eastAsia="fr-FR"/>
        </w:rPr>
        <w:t xml:space="preserve"> ou via un dossier papier (</w:t>
      </w:r>
      <w:proofErr w:type="spellStart"/>
      <w:r w:rsidRPr="00333E75">
        <w:rPr>
          <w:rFonts w:ascii="Times New Roman" w:eastAsia="Times New Roman" w:hAnsi="Times New Roman" w:cs="Times New Roman"/>
          <w:bCs/>
          <w:sz w:val="28"/>
          <w:szCs w:val="28"/>
          <w:lang w:eastAsia="fr-FR"/>
        </w:rPr>
        <w:t>cerfa</w:t>
      </w:r>
      <w:proofErr w:type="spellEnd"/>
      <w:r w:rsidRPr="00333E75">
        <w:rPr>
          <w:rFonts w:ascii="Times New Roman" w:hAnsi="Times New Roman" w:cs="Times New Roman"/>
          <w:sz w:val="28"/>
          <w:szCs w:val="28"/>
        </w:rPr>
        <w:t xml:space="preserve"> n° 11319*20) </w:t>
      </w:r>
      <w:r w:rsidRPr="00333E75">
        <w:rPr>
          <w:rFonts w:ascii="Times New Roman" w:eastAsia="Times New Roman" w:hAnsi="Times New Roman" w:cs="Times New Roman"/>
          <w:bCs/>
          <w:sz w:val="28"/>
          <w:szCs w:val="28"/>
          <w:lang w:eastAsia="fr-FR"/>
        </w:rPr>
        <w:t>déposé au secrétariat de l'établissement scolaire dans lequel l'élève est inscrit (Mme Costa)</w:t>
      </w:r>
      <w:r w:rsidRPr="00333E75">
        <w:rPr>
          <w:rFonts w:ascii="Times New Roman" w:eastAsia="Times New Roman" w:hAnsi="Times New Roman" w:cs="Times New Roman"/>
          <w:sz w:val="28"/>
          <w:szCs w:val="28"/>
          <w:lang w:eastAsia="fr-FR"/>
        </w:rPr>
        <w:t>.</w:t>
      </w:r>
    </w:p>
    <w:p w:rsidR="00436C50" w:rsidRPr="00333E75" w:rsidRDefault="00436C50" w:rsidP="00D122AD">
      <w:pPr>
        <w:jc w:val="both"/>
        <w:rPr>
          <w:rFonts w:ascii="Times New Roman" w:eastAsia="Times New Roman" w:hAnsi="Times New Roman" w:cs="Times New Roman"/>
          <w:sz w:val="28"/>
          <w:szCs w:val="28"/>
          <w:lang w:eastAsia="fr-FR"/>
        </w:rPr>
      </w:pPr>
      <w:r w:rsidRPr="00333E75">
        <w:rPr>
          <w:rFonts w:ascii="Times New Roman" w:eastAsia="Times New Roman" w:hAnsi="Times New Roman" w:cs="Times New Roman"/>
          <w:bCs/>
          <w:sz w:val="28"/>
          <w:szCs w:val="28"/>
          <w:lang w:eastAsia="fr-FR"/>
        </w:rPr>
        <w:t xml:space="preserve">La demande se fait en ligne sur le portail Scolarité Services avec votre compte </w:t>
      </w:r>
      <w:proofErr w:type="spellStart"/>
      <w:r w:rsidRPr="00333E75">
        <w:rPr>
          <w:rFonts w:ascii="Times New Roman" w:eastAsia="Times New Roman" w:hAnsi="Times New Roman" w:cs="Times New Roman"/>
          <w:bCs/>
          <w:sz w:val="28"/>
          <w:szCs w:val="28"/>
          <w:lang w:eastAsia="fr-FR"/>
        </w:rPr>
        <w:t>EduConnect</w:t>
      </w:r>
      <w:proofErr w:type="spellEnd"/>
      <w:r w:rsidRPr="00333E75">
        <w:rPr>
          <w:rFonts w:ascii="Times New Roman" w:eastAsia="Times New Roman" w:hAnsi="Times New Roman" w:cs="Times New Roman"/>
          <w:bCs/>
          <w:sz w:val="28"/>
          <w:szCs w:val="28"/>
          <w:lang w:eastAsia="fr-FR"/>
        </w:rPr>
        <w:t xml:space="preserve"> ou via </w:t>
      </w:r>
      <w:proofErr w:type="spellStart"/>
      <w:r w:rsidRPr="00333E75">
        <w:rPr>
          <w:rFonts w:ascii="Times New Roman" w:eastAsia="Times New Roman" w:hAnsi="Times New Roman" w:cs="Times New Roman"/>
          <w:bCs/>
          <w:sz w:val="28"/>
          <w:szCs w:val="28"/>
          <w:lang w:eastAsia="fr-FR"/>
        </w:rPr>
        <w:t>FranceConnect</w:t>
      </w:r>
      <w:proofErr w:type="spellEnd"/>
      <w:r w:rsidRPr="00333E75">
        <w:rPr>
          <w:rFonts w:ascii="Times New Roman" w:eastAsia="Times New Roman" w:hAnsi="Times New Roman" w:cs="Times New Roman"/>
          <w:sz w:val="28"/>
          <w:szCs w:val="28"/>
          <w:lang w:eastAsia="fr-FR"/>
        </w:rPr>
        <w:t xml:space="preserve">. Pour faciliter vos démarches, consultez le guide d'aide à la 1re connexion : </w:t>
      </w:r>
      <w:hyperlink r:id="rId15" w:history="1">
        <w:r w:rsidRPr="00333E75">
          <w:rPr>
            <w:rStyle w:val="Lienhypertexte"/>
            <w:rFonts w:ascii="Times New Roman" w:eastAsia="Times New Roman" w:hAnsi="Times New Roman" w:cs="Times New Roman"/>
            <w:sz w:val="28"/>
            <w:szCs w:val="28"/>
            <w:lang w:eastAsia="fr-FR"/>
          </w:rPr>
          <w:t>https://assistanceteleservices.education.gouv.fr/</w:t>
        </w:r>
      </w:hyperlink>
      <w:r w:rsidRPr="00333E75">
        <w:rPr>
          <w:rFonts w:ascii="Times New Roman" w:eastAsia="Times New Roman" w:hAnsi="Times New Roman" w:cs="Times New Roman"/>
          <w:sz w:val="28"/>
          <w:szCs w:val="28"/>
          <w:lang w:eastAsia="fr-FR"/>
        </w:rPr>
        <w:t xml:space="preserve"> </w:t>
      </w:r>
    </w:p>
    <w:p w:rsidR="004D3F3A" w:rsidRDefault="004D3F3A" w:rsidP="00D122AD">
      <w:pPr>
        <w:jc w:val="both"/>
      </w:pPr>
    </w:p>
    <w:sectPr w:rsidR="004D3F3A" w:rsidSect="00650E8A">
      <w:type w:val="continuous"/>
      <w:pgSz w:w="11910" w:h="16850" w:code="9"/>
      <w:pgMar w:top="640" w:right="357" w:bottom="1400" w:left="620" w:header="0" w:footer="1202"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AA1573"/>
    <w:multiLevelType w:val="hybridMultilevel"/>
    <w:tmpl w:val="EBC2290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1EF0138"/>
    <w:multiLevelType w:val="multilevel"/>
    <w:tmpl w:val="D77C4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7A455A"/>
    <w:multiLevelType w:val="multilevel"/>
    <w:tmpl w:val="B7584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7B2EE2"/>
    <w:multiLevelType w:val="multilevel"/>
    <w:tmpl w:val="9306D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A7378F"/>
    <w:multiLevelType w:val="hybridMultilevel"/>
    <w:tmpl w:val="12466FC6"/>
    <w:lvl w:ilvl="0" w:tplc="76C4C578">
      <w:start w:val="1"/>
      <w:numFmt w:val="decimal"/>
      <w:lvlText w:val="%1-"/>
      <w:lvlJc w:val="left"/>
      <w:pPr>
        <w:tabs>
          <w:tab w:val="num" w:pos="1068"/>
        </w:tabs>
        <w:ind w:left="1068" w:hanging="360"/>
      </w:pPr>
      <w:rPr>
        <w:rFonts w:cs="Times New Roman" w:hint="default"/>
        <w:b/>
        <w:i w:val="0"/>
      </w:rPr>
    </w:lvl>
    <w:lvl w:ilvl="1" w:tplc="040C0019">
      <w:start w:val="1"/>
      <w:numFmt w:val="lowerLetter"/>
      <w:lvlText w:val="%2."/>
      <w:lvlJc w:val="left"/>
      <w:pPr>
        <w:tabs>
          <w:tab w:val="num" w:pos="1788"/>
        </w:tabs>
        <w:ind w:left="1788" w:hanging="360"/>
      </w:pPr>
      <w:rPr>
        <w:rFonts w:cs="Times New Roman"/>
      </w:rPr>
    </w:lvl>
    <w:lvl w:ilvl="2" w:tplc="040C001B" w:tentative="1">
      <w:start w:val="1"/>
      <w:numFmt w:val="lowerRoman"/>
      <w:lvlText w:val="%3."/>
      <w:lvlJc w:val="right"/>
      <w:pPr>
        <w:tabs>
          <w:tab w:val="num" w:pos="2508"/>
        </w:tabs>
        <w:ind w:left="2508" w:hanging="180"/>
      </w:pPr>
      <w:rPr>
        <w:rFonts w:cs="Times New Roman"/>
      </w:rPr>
    </w:lvl>
    <w:lvl w:ilvl="3" w:tplc="040C000F" w:tentative="1">
      <w:start w:val="1"/>
      <w:numFmt w:val="decimal"/>
      <w:lvlText w:val="%4."/>
      <w:lvlJc w:val="left"/>
      <w:pPr>
        <w:tabs>
          <w:tab w:val="num" w:pos="3228"/>
        </w:tabs>
        <w:ind w:left="3228" w:hanging="360"/>
      </w:pPr>
      <w:rPr>
        <w:rFonts w:cs="Times New Roman"/>
      </w:rPr>
    </w:lvl>
    <w:lvl w:ilvl="4" w:tplc="040C0019" w:tentative="1">
      <w:start w:val="1"/>
      <w:numFmt w:val="lowerLetter"/>
      <w:lvlText w:val="%5."/>
      <w:lvlJc w:val="left"/>
      <w:pPr>
        <w:tabs>
          <w:tab w:val="num" w:pos="3948"/>
        </w:tabs>
        <w:ind w:left="3948" w:hanging="360"/>
      </w:pPr>
      <w:rPr>
        <w:rFonts w:cs="Times New Roman"/>
      </w:rPr>
    </w:lvl>
    <w:lvl w:ilvl="5" w:tplc="040C001B" w:tentative="1">
      <w:start w:val="1"/>
      <w:numFmt w:val="lowerRoman"/>
      <w:lvlText w:val="%6."/>
      <w:lvlJc w:val="right"/>
      <w:pPr>
        <w:tabs>
          <w:tab w:val="num" w:pos="4668"/>
        </w:tabs>
        <w:ind w:left="4668" w:hanging="180"/>
      </w:pPr>
      <w:rPr>
        <w:rFonts w:cs="Times New Roman"/>
      </w:rPr>
    </w:lvl>
    <w:lvl w:ilvl="6" w:tplc="040C000F" w:tentative="1">
      <w:start w:val="1"/>
      <w:numFmt w:val="decimal"/>
      <w:lvlText w:val="%7."/>
      <w:lvlJc w:val="left"/>
      <w:pPr>
        <w:tabs>
          <w:tab w:val="num" w:pos="5388"/>
        </w:tabs>
        <w:ind w:left="5388" w:hanging="360"/>
      </w:pPr>
      <w:rPr>
        <w:rFonts w:cs="Times New Roman"/>
      </w:rPr>
    </w:lvl>
    <w:lvl w:ilvl="7" w:tplc="040C0019" w:tentative="1">
      <w:start w:val="1"/>
      <w:numFmt w:val="lowerLetter"/>
      <w:lvlText w:val="%8."/>
      <w:lvlJc w:val="left"/>
      <w:pPr>
        <w:tabs>
          <w:tab w:val="num" w:pos="6108"/>
        </w:tabs>
        <w:ind w:left="6108" w:hanging="360"/>
      </w:pPr>
      <w:rPr>
        <w:rFonts w:cs="Times New Roman"/>
      </w:rPr>
    </w:lvl>
    <w:lvl w:ilvl="8" w:tplc="040C001B" w:tentative="1">
      <w:start w:val="1"/>
      <w:numFmt w:val="lowerRoman"/>
      <w:lvlText w:val="%9."/>
      <w:lvlJc w:val="right"/>
      <w:pPr>
        <w:tabs>
          <w:tab w:val="num" w:pos="6828"/>
        </w:tabs>
        <w:ind w:left="6828" w:hanging="180"/>
      </w:pPr>
      <w:rPr>
        <w:rFonts w:cs="Times New Roman"/>
      </w:rPr>
    </w:lvl>
  </w:abstractNum>
  <w:abstractNum w:abstractNumId="5" w15:restartNumberingAfterBreak="0">
    <w:nsid w:val="7C437A53"/>
    <w:multiLevelType w:val="hybridMultilevel"/>
    <w:tmpl w:val="EBC2290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84C"/>
    <w:rsid w:val="000347AB"/>
    <w:rsid w:val="00142B85"/>
    <w:rsid w:val="00167649"/>
    <w:rsid w:val="00167B94"/>
    <w:rsid w:val="00175CB9"/>
    <w:rsid w:val="001D7467"/>
    <w:rsid w:val="001E306F"/>
    <w:rsid w:val="002316C4"/>
    <w:rsid w:val="00273C16"/>
    <w:rsid w:val="002A4BEB"/>
    <w:rsid w:val="00302D75"/>
    <w:rsid w:val="00436C50"/>
    <w:rsid w:val="004D3F3A"/>
    <w:rsid w:val="004E5543"/>
    <w:rsid w:val="00541BB7"/>
    <w:rsid w:val="005D234D"/>
    <w:rsid w:val="00625679"/>
    <w:rsid w:val="00650E8A"/>
    <w:rsid w:val="00676023"/>
    <w:rsid w:val="00704063"/>
    <w:rsid w:val="007D1B71"/>
    <w:rsid w:val="007F784C"/>
    <w:rsid w:val="008A1407"/>
    <w:rsid w:val="00976EE3"/>
    <w:rsid w:val="00986FAC"/>
    <w:rsid w:val="00A124F8"/>
    <w:rsid w:val="00A57252"/>
    <w:rsid w:val="00AD0540"/>
    <w:rsid w:val="00B63BCD"/>
    <w:rsid w:val="00C56DB8"/>
    <w:rsid w:val="00CE09D2"/>
    <w:rsid w:val="00D122AD"/>
    <w:rsid w:val="00D8125F"/>
    <w:rsid w:val="00DF31B6"/>
    <w:rsid w:val="00E859E3"/>
    <w:rsid w:val="00EA0DB6"/>
    <w:rsid w:val="00EB204A"/>
    <w:rsid w:val="00F31503"/>
    <w:rsid w:val="00F967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80A96"/>
  <w15:chartTrackingRefBased/>
  <w15:docId w15:val="{A0138A56-351D-4EBE-AFE3-6F69C004B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784C"/>
    <w:pPr>
      <w:widowControl w:val="0"/>
      <w:autoSpaceDE w:val="0"/>
      <w:autoSpaceDN w:val="0"/>
      <w:spacing w:after="0" w:line="240" w:lineRule="auto"/>
    </w:pPr>
    <w:rPr>
      <w:rFonts w:ascii="Arial MT" w:eastAsia="Arial MT" w:hAnsi="Arial MT" w:cs="Arial MT"/>
    </w:rPr>
  </w:style>
  <w:style w:type="paragraph" w:styleId="Titre1">
    <w:name w:val="heading 1"/>
    <w:basedOn w:val="Normal"/>
    <w:link w:val="Titre1Car"/>
    <w:uiPriority w:val="9"/>
    <w:qFormat/>
    <w:rsid w:val="007F784C"/>
    <w:pPr>
      <w:ind w:left="1060" w:hanging="376"/>
      <w:outlineLvl w:val="0"/>
    </w:pPr>
    <w:rPr>
      <w:rFonts w:ascii="Arial" w:eastAsia="Arial" w:hAnsi="Arial" w:cs="Arial"/>
      <w:b/>
      <w:bCs/>
      <w:sz w:val="32"/>
      <w:szCs w:val="32"/>
      <w:u w:val="single" w:color="000000"/>
    </w:rPr>
  </w:style>
  <w:style w:type="paragraph" w:styleId="Titre2">
    <w:name w:val="heading 2"/>
    <w:basedOn w:val="Normal"/>
    <w:link w:val="Titre2Car"/>
    <w:uiPriority w:val="9"/>
    <w:unhideWhenUsed/>
    <w:qFormat/>
    <w:rsid w:val="007F784C"/>
    <w:pPr>
      <w:ind w:left="340"/>
      <w:outlineLvl w:val="1"/>
    </w:pPr>
    <w:rPr>
      <w:rFonts w:ascii="Arial" w:eastAsia="Arial" w:hAnsi="Arial" w:cs="Arial"/>
      <w:b/>
      <w:bCs/>
      <w:sz w:val="24"/>
      <w:szCs w:val="24"/>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F784C"/>
    <w:rPr>
      <w:rFonts w:ascii="Arial" w:eastAsia="Arial" w:hAnsi="Arial" w:cs="Arial"/>
      <w:b/>
      <w:bCs/>
      <w:sz w:val="32"/>
      <w:szCs w:val="32"/>
      <w:u w:val="single" w:color="000000"/>
    </w:rPr>
  </w:style>
  <w:style w:type="character" w:customStyle="1" w:styleId="Titre2Car">
    <w:name w:val="Titre 2 Car"/>
    <w:basedOn w:val="Policepardfaut"/>
    <w:link w:val="Titre2"/>
    <w:uiPriority w:val="9"/>
    <w:rsid w:val="007F784C"/>
    <w:rPr>
      <w:rFonts w:ascii="Arial" w:eastAsia="Arial" w:hAnsi="Arial" w:cs="Arial"/>
      <w:b/>
      <w:bCs/>
      <w:sz w:val="24"/>
      <w:szCs w:val="24"/>
      <w:u w:val="single" w:color="000000"/>
    </w:rPr>
  </w:style>
  <w:style w:type="paragraph" w:styleId="Corpsdetexte">
    <w:name w:val="Body Text"/>
    <w:basedOn w:val="Normal"/>
    <w:link w:val="CorpsdetexteCar"/>
    <w:uiPriority w:val="1"/>
    <w:qFormat/>
    <w:rsid w:val="007F784C"/>
    <w:rPr>
      <w:sz w:val="24"/>
      <w:szCs w:val="24"/>
    </w:rPr>
  </w:style>
  <w:style w:type="character" w:customStyle="1" w:styleId="CorpsdetexteCar">
    <w:name w:val="Corps de texte Car"/>
    <w:basedOn w:val="Policepardfaut"/>
    <w:link w:val="Corpsdetexte"/>
    <w:uiPriority w:val="1"/>
    <w:rsid w:val="007F784C"/>
    <w:rPr>
      <w:rFonts w:ascii="Arial MT" w:eastAsia="Arial MT" w:hAnsi="Arial MT" w:cs="Arial MT"/>
      <w:sz w:val="24"/>
      <w:szCs w:val="24"/>
    </w:rPr>
  </w:style>
  <w:style w:type="paragraph" w:styleId="Paragraphedeliste">
    <w:name w:val="List Paragraph"/>
    <w:basedOn w:val="Normal"/>
    <w:uiPriority w:val="34"/>
    <w:qFormat/>
    <w:rsid w:val="007F784C"/>
    <w:pPr>
      <w:ind w:left="1060" w:hanging="361"/>
    </w:pPr>
  </w:style>
  <w:style w:type="character" w:styleId="Lienhypertexte">
    <w:name w:val="Hyperlink"/>
    <w:basedOn w:val="Policepardfaut"/>
    <w:uiPriority w:val="99"/>
    <w:unhideWhenUsed/>
    <w:rsid w:val="007F784C"/>
    <w:rPr>
      <w:color w:val="0000FF"/>
      <w:u w:val="single"/>
    </w:rPr>
  </w:style>
  <w:style w:type="paragraph" w:styleId="NormalWeb">
    <w:name w:val="Normal (Web)"/>
    <w:basedOn w:val="Normal"/>
    <w:uiPriority w:val="99"/>
    <w:unhideWhenUsed/>
    <w:rsid w:val="007F784C"/>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F784C"/>
    <w:rPr>
      <w:b/>
      <w:bCs/>
    </w:rPr>
  </w:style>
  <w:style w:type="paragraph" w:styleId="Titre">
    <w:name w:val="Title"/>
    <w:basedOn w:val="Normal"/>
    <w:link w:val="TitreCar"/>
    <w:uiPriority w:val="1"/>
    <w:qFormat/>
    <w:rsid w:val="007F784C"/>
    <w:pPr>
      <w:spacing w:before="85"/>
      <w:ind w:left="698" w:right="584"/>
    </w:pPr>
    <w:rPr>
      <w:rFonts w:ascii="Times New Roman" w:eastAsia="Times New Roman" w:hAnsi="Times New Roman" w:cs="Times New Roman"/>
      <w:b/>
      <w:bCs/>
      <w:sz w:val="36"/>
      <w:szCs w:val="36"/>
    </w:rPr>
  </w:style>
  <w:style w:type="character" w:customStyle="1" w:styleId="TitreCar">
    <w:name w:val="Titre Car"/>
    <w:basedOn w:val="Policepardfaut"/>
    <w:link w:val="Titre"/>
    <w:uiPriority w:val="1"/>
    <w:rsid w:val="007F784C"/>
    <w:rPr>
      <w:rFonts w:ascii="Times New Roman" w:eastAsia="Times New Roman" w:hAnsi="Times New Roman" w:cs="Times New Roman"/>
      <w:b/>
      <w:bCs/>
      <w:sz w:val="36"/>
      <w:szCs w:val="36"/>
    </w:rPr>
  </w:style>
  <w:style w:type="character" w:customStyle="1" w:styleId="hgkelc">
    <w:name w:val="hgkelc"/>
    <w:basedOn w:val="Policepardfaut"/>
    <w:rsid w:val="00436C50"/>
  </w:style>
  <w:style w:type="character" w:styleId="Mentionnonrsolue">
    <w:name w:val="Unresolved Mention"/>
    <w:basedOn w:val="Policepardfaut"/>
    <w:uiPriority w:val="99"/>
    <w:semiHidden/>
    <w:unhideWhenUsed/>
    <w:rsid w:val="008A14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997708">
      <w:bodyDiv w:val="1"/>
      <w:marLeft w:val="0"/>
      <w:marRight w:val="0"/>
      <w:marTop w:val="0"/>
      <w:marBottom w:val="0"/>
      <w:divBdr>
        <w:top w:val="none" w:sz="0" w:space="0" w:color="auto"/>
        <w:left w:val="none" w:sz="0" w:space="0" w:color="auto"/>
        <w:bottom w:val="none" w:sz="0" w:space="0" w:color="auto"/>
        <w:right w:val="none" w:sz="0" w:space="0" w:color="auto"/>
      </w:divBdr>
      <w:divsChild>
        <w:div w:id="1213931922">
          <w:marLeft w:val="0"/>
          <w:marRight w:val="0"/>
          <w:marTop w:val="0"/>
          <w:marBottom w:val="0"/>
          <w:divBdr>
            <w:top w:val="none" w:sz="0" w:space="0" w:color="auto"/>
            <w:left w:val="none" w:sz="0" w:space="0" w:color="auto"/>
            <w:bottom w:val="none" w:sz="0" w:space="0" w:color="auto"/>
            <w:right w:val="none" w:sz="0" w:space="0" w:color="auto"/>
          </w:divBdr>
          <w:divsChild>
            <w:div w:id="1583948711">
              <w:marLeft w:val="0"/>
              <w:marRight w:val="0"/>
              <w:marTop w:val="0"/>
              <w:marBottom w:val="0"/>
              <w:divBdr>
                <w:top w:val="none" w:sz="0" w:space="0" w:color="auto"/>
                <w:left w:val="none" w:sz="0" w:space="0" w:color="auto"/>
                <w:bottom w:val="none" w:sz="0" w:space="0" w:color="auto"/>
                <w:right w:val="none" w:sz="0" w:space="0" w:color="auto"/>
              </w:divBdr>
              <w:divsChild>
                <w:div w:id="13620510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58280244">
          <w:marLeft w:val="0"/>
          <w:marRight w:val="0"/>
          <w:marTop w:val="0"/>
          <w:marBottom w:val="0"/>
          <w:divBdr>
            <w:top w:val="none" w:sz="0" w:space="0" w:color="auto"/>
            <w:left w:val="none" w:sz="0" w:space="0" w:color="auto"/>
            <w:bottom w:val="none" w:sz="0" w:space="0" w:color="auto"/>
            <w:right w:val="none" w:sz="0" w:space="0" w:color="auto"/>
          </w:divBdr>
          <w:divsChild>
            <w:div w:id="1748457791">
              <w:marLeft w:val="0"/>
              <w:marRight w:val="0"/>
              <w:marTop w:val="0"/>
              <w:marBottom w:val="0"/>
              <w:divBdr>
                <w:top w:val="none" w:sz="0" w:space="0" w:color="auto"/>
                <w:left w:val="none" w:sz="0" w:space="0" w:color="auto"/>
                <w:bottom w:val="none" w:sz="0" w:space="0" w:color="auto"/>
                <w:right w:val="none" w:sz="0" w:space="0" w:color="auto"/>
              </w:divBdr>
              <w:divsChild>
                <w:div w:id="1955626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france.gouv.fr/affichCodeArticle.do;jsessionid=99B04568215594385E583ED6F7984AC0.tpdjo10v_3?idArticle=LEGIARTI000020489278&amp;cidTexte=LEGITEXT000006071191&amp;dateTexte=20140311" TargetMode="External"/><Relationship Id="rId13" Type="http://schemas.openxmlformats.org/officeDocument/2006/relationships/hyperlink" Target="https://urlz.fr/nnPX"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urlz.fr/nnP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eduscol.education.fr/3043/le-baccalaureat-francais-international-bfi" TargetMode="External"/><Relationship Id="rId5" Type="http://schemas.openxmlformats.org/officeDocument/2006/relationships/webSettings" Target="webSettings.xml"/><Relationship Id="rId15" Type="http://schemas.openxmlformats.org/officeDocument/2006/relationships/hyperlink" Target="https://assistanceteleservices.education.gouv.fr/" TargetMode="External"/><Relationship Id="rId10" Type="http://schemas.openxmlformats.org/officeDocument/2006/relationships/hyperlink" Target="https://eduscol.education.fr/1501/tests-de-positionnement-de-seconde-et-de-cap" TargetMode="External"/><Relationship Id="rId4" Type="http://schemas.openxmlformats.org/officeDocument/2006/relationships/settings" Target="settings.xml"/><Relationship Id="rId9" Type="http://schemas.openxmlformats.org/officeDocument/2006/relationships/hyperlink" Target="https://www.atrium-sud.fr/web/manuels-numeriques-411137/le-sav" TargetMode="External"/><Relationship Id="rId14" Type="http://schemas.openxmlformats.org/officeDocument/2006/relationships/hyperlink" Target="https://urlz.fr/nnQ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7906E-0553-490C-921D-3D4412492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2422</Words>
  <Characters>13324</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Région Sud Provence-Alpes-Côte d'Azur</Company>
  <LinksUpToDate>false</LinksUpToDate>
  <CharactersWithSpaces>15715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CHRETIEN</dc:creator>
  <cp:keywords/>
  <dc:description/>
  <cp:lastModifiedBy>Sophie CHRETIEN</cp:lastModifiedBy>
  <cp:revision>2</cp:revision>
  <dcterms:created xsi:type="dcterms:W3CDTF">2023-09-08T10:48:00Z</dcterms:created>
  <dcterms:modified xsi:type="dcterms:W3CDTF">2023-09-08T10:48:00Z</dcterms:modified>
</cp:coreProperties>
</file>